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65593" w14:textId="2A3DE5C2" w:rsidR="00836A5F" w:rsidRDefault="00836A5F" w:rsidP="00836A5F">
      <w:pPr>
        <w:pStyle w:val="1"/>
        <w:ind w:firstLineChars="500" w:firstLine="1807"/>
        <w:jc w:val="both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年度广东省科学技术奖公示表</w:t>
      </w:r>
    </w:p>
    <w:p w14:paraId="59BF1D4F" w14:textId="23A418E6" w:rsidR="00836A5F" w:rsidRDefault="00836A5F" w:rsidP="00836A5F">
      <w:pPr>
        <w:pStyle w:val="1"/>
        <w:ind w:firstLineChars="100" w:firstLine="361"/>
        <w:jc w:val="both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（自然科学奖、技术发明奖、科技进步奖格式）</w:t>
      </w:r>
    </w:p>
    <w:tbl>
      <w:tblPr>
        <w:tblStyle w:val="a7"/>
        <w:tblW w:w="8924" w:type="dxa"/>
        <w:tblLook w:val="04A0" w:firstRow="1" w:lastRow="0" w:firstColumn="1" w:lastColumn="0" w:noHBand="0" w:noVBand="1"/>
      </w:tblPr>
      <w:tblGrid>
        <w:gridCol w:w="1765"/>
        <w:gridCol w:w="7159"/>
      </w:tblGrid>
      <w:tr w:rsidR="00836A5F" w14:paraId="53CC8557" w14:textId="77777777" w:rsidTr="00414720">
        <w:trPr>
          <w:trHeight w:val="779"/>
        </w:trPr>
        <w:tc>
          <w:tcPr>
            <w:tcW w:w="1765" w:type="dxa"/>
          </w:tcPr>
          <w:p w14:paraId="0B3B9D2E" w14:textId="4EF74AC0" w:rsidR="00836A5F" w:rsidRPr="00414720" w:rsidRDefault="00836A5F" w:rsidP="00414720">
            <w:pPr>
              <w:ind w:firstLineChars="100" w:firstLine="221"/>
              <w:rPr>
                <w:sz w:val="22"/>
                <w:szCs w:val="24"/>
              </w:rPr>
            </w:pPr>
            <w:r w:rsidRPr="00414720"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项目名称</w:t>
            </w:r>
          </w:p>
        </w:tc>
        <w:tc>
          <w:tcPr>
            <w:tcW w:w="7159" w:type="dxa"/>
          </w:tcPr>
          <w:p w14:paraId="0909B0B3" w14:textId="2F72A82B" w:rsidR="00836A5F" w:rsidRPr="00414720" w:rsidRDefault="00836A5F" w:rsidP="00836A5F">
            <w:pPr>
              <w:ind w:firstLineChars="50" w:firstLine="110"/>
              <w:rPr>
                <w:sz w:val="22"/>
                <w:szCs w:val="24"/>
              </w:rPr>
            </w:pPr>
            <w:r w:rsidRPr="00414720"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骨质疏松条件下促进植入物骨整合的方法和机制研究</w:t>
            </w:r>
          </w:p>
        </w:tc>
      </w:tr>
      <w:tr w:rsidR="00204FF3" w14:paraId="18AEB1F4" w14:textId="77777777" w:rsidTr="00414720">
        <w:trPr>
          <w:trHeight w:val="779"/>
        </w:trPr>
        <w:tc>
          <w:tcPr>
            <w:tcW w:w="1765" w:type="dxa"/>
          </w:tcPr>
          <w:p w14:paraId="7FC54AE1" w14:textId="1245F811" w:rsidR="00204FF3" w:rsidRPr="00414720" w:rsidRDefault="00204FF3" w:rsidP="00204FF3">
            <w:pPr>
              <w:ind w:firstLineChars="100" w:firstLine="211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 w:rsidRPr="007D32F5">
              <w:rPr>
                <w:rFonts w:ascii="仿宋" w:eastAsia="仿宋" w:hAnsi="仿宋"/>
                <w:b/>
                <w:bCs/>
              </w:rPr>
              <w:t>拟</w:t>
            </w:r>
            <w:r>
              <w:rPr>
                <w:rFonts w:ascii="仿宋" w:eastAsia="仿宋" w:hAnsi="仿宋" w:hint="eastAsia"/>
                <w:b/>
                <w:bCs/>
              </w:rPr>
              <w:t>提名</w:t>
            </w:r>
            <w:r w:rsidRPr="007D32F5">
              <w:rPr>
                <w:rFonts w:ascii="仿宋" w:eastAsia="仿宋" w:hAnsi="仿宋"/>
                <w:b/>
                <w:bCs/>
              </w:rPr>
              <w:t>奖项及等级</w:t>
            </w:r>
          </w:p>
        </w:tc>
        <w:tc>
          <w:tcPr>
            <w:tcW w:w="7159" w:type="dxa"/>
          </w:tcPr>
          <w:p w14:paraId="4ED69213" w14:textId="449FE44C" w:rsidR="00204FF3" w:rsidRPr="00414720" w:rsidRDefault="00204FF3" w:rsidP="00204FF3">
            <w:pPr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 w:rsidRPr="0002786B">
              <w:rPr>
                <w:sz w:val="22"/>
                <w:szCs w:val="24"/>
              </w:rPr>
              <w:t>拟</w:t>
            </w:r>
            <w:r w:rsidRPr="0002786B">
              <w:rPr>
                <w:rFonts w:hint="eastAsia"/>
                <w:sz w:val="22"/>
                <w:szCs w:val="24"/>
              </w:rPr>
              <w:t>提名</w:t>
            </w:r>
            <w:r w:rsidRPr="0002786B">
              <w:rPr>
                <w:sz w:val="22"/>
                <w:szCs w:val="24"/>
              </w:rPr>
              <w:t>2020年度广东省</w:t>
            </w:r>
            <w:r w:rsidRPr="0002786B">
              <w:rPr>
                <w:rFonts w:hint="eastAsia"/>
                <w:sz w:val="22"/>
                <w:szCs w:val="24"/>
              </w:rPr>
              <w:t>自然科学奖二</w:t>
            </w:r>
            <w:r w:rsidRPr="0002786B">
              <w:rPr>
                <w:sz w:val="22"/>
                <w:szCs w:val="24"/>
              </w:rPr>
              <w:t>等奖</w:t>
            </w:r>
          </w:p>
        </w:tc>
      </w:tr>
      <w:tr w:rsidR="002F734D" w14:paraId="7B195C44" w14:textId="77777777" w:rsidTr="00414720">
        <w:trPr>
          <w:trHeight w:val="779"/>
        </w:trPr>
        <w:tc>
          <w:tcPr>
            <w:tcW w:w="1765" w:type="dxa"/>
            <w:vMerge w:val="restart"/>
          </w:tcPr>
          <w:p w14:paraId="6E064041" w14:textId="77777777" w:rsidR="002F734D" w:rsidRPr="00414720" w:rsidRDefault="002F734D" w:rsidP="00836A5F">
            <w:pPr>
              <w:rPr>
                <w:sz w:val="22"/>
                <w:szCs w:val="24"/>
              </w:rPr>
            </w:pPr>
          </w:p>
          <w:p w14:paraId="1BF58E42" w14:textId="77777777" w:rsidR="002F734D" w:rsidRPr="00414720" w:rsidRDefault="002F734D" w:rsidP="00836A5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  <w:p w14:paraId="655D85D6" w14:textId="77777777" w:rsidR="002F734D" w:rsidRDefault="002F734D" w:rsidP="00836A5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  <w:p w14:paraId="03FA5A87" w14:textId="77777777" w:rsidR="002F734D" w:rsidRDefault="002F734D" w:rsidP="00836A5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  <w:p w14:paraId="00DBF9A0" w14:textId="4FE44A11" w:rsidR="002F734D" w:rsidRPr="00414720" w:rsidRDefault="002F734D" w:rsidP="00836A5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 w:rsidRPr="00414720"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主要完成人</w:t>
            </w:r>
          </w:p>
          <w:p w14:paraId="68242AED" w14:textId="120413EB" w:rsidR="002F734D" w:rsidRPr="00414720" w:rsidRDefault="002F734D" w:rsidP="00836A5F">
            <w:pPr>
              <w:rPr>
                <w:sz w:val="22"/>
                <w:szCs w:val="24"/>
              </w:rPr>
            </w:pPr>
            <w:r w:rsidRPr="00414720"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（职称、完成单位、工作单位）</w:t>
            </w:r>
          </w:p>
        </w:tc>
        <w:tc>
          <w:tcPr>
            <w:tcW w:w="7159" w:type="dxa"/>
          </w:tcPr>
          <w:p w14:paraId="4E8FBB82" w14:textId="6344F438" w:rsidR="002F734D" w:rsidRPr="00414720" w:rsidRDefault="002F734D" w:rsidP="00836A5F">
            <w:pPr>
              <w:rPr>
                <w:sz w:val="22"/>
                <w:szCs w:val="24"/>
              </w:rPr>
            </w:pPr>
            <w:r w:rsidRPr="00414720">
              <w:rPr>
                <w:rFonts w:hint="eastAsia"/>
                <w:sz w:val="22"/>
                <w:szCs w:val="24"/>
              </w:rPr>
              <w:t>1.陈柏龄（主任医师、</w:t>
            </w:r>
            <w:r>
              <w:rPr>
                <w:rFonts w:hint="eastAsia"/>
                <w:sz w:val="22"/>
                <w:szCs w:val="24"/>
              </w:rPr>
              <w:t>工作单位：</w:t>
            </w:r>
            <w:r w:rsidRPr="00414720">
              <w:rPr>
                <w:rFonts w:hint="eastAsia"/>
                <w:sz w:val="22"/>
                <w:szCs w:val="24"/>
              </w:rPr>
              <w:t>中山大学附属第一医院、</w:t>
            </w:r>
            <w:r>
              <w:rPr>
                <w:rFonts w:hint="eastAsia"/>
                <w:sz w:val="22"/>
                <w:szCs w:val="24"/>
              </w:rPr>
              <w:t>完成单位：</w:t>
            </w:r>
            <w:r w:rsidRPr="00414720">
              <w:rPr>
                <w:rFonts w:hint="eastAsia"/>
                <w:sz w:val="22"/>
                <w:szCs w:val="24"/>
              </w:rPr>
              <w:t>中山大学附属第一医院、项目第一完成人）</w:t>
            </w:r>
          </w:p>
        </w:tc>
      </w:tr>
      <w:tr w:rsidR="002F734D" w14:paraId="0A27E94D" w14:textId="77777777" w:rsidTr="00414720">
        <w:trPr>
          <w:trHeight w:val="804"/>
        </w:trPr>
        <w:tc>
          <w:tcPr>
            <w:tcW w:w="1765" w:type="dxa"/>
            <w:vMerge/>
          </w:tcPr>
          <w:p w14:paraId="16F58814" w14:textId="77777777" w:rsidR="002F734D" w:rsidRPr="00414720" w:rsidRDefault="002F734D" w:rsidP="00836A5F">
            <w:pPr>
              <w:rPr>
                <w:sz w:val="22"/>
                <w:szCs w:val="24"/>
              </w:rPr>
            </w:pPr>
          </w:p>
        </w:tc>
        <w:tc>
          <w:tcPr>
            <w:tcW w:w="7159" w:type="dxa"/>
          </w:tcPr>
          <w:p w14:paraId="647225FB" w14:textId="233A2802" w:rsidR="002F734D" w:rsidRPr="00414720" w:rsidRDefault="002F734D" w:rsidP="00836A5F">
            <w:pPr>
              <w:rPr>
                <w:sz w:val="22"/>
                <w:szCs w:val="24"/>
              </w:rPr>
            </w:pPr>
            <w:r w:rsidRPr="00414720">
              <w:rPr>
                <w:rFonts w:hint="eastAsia"/>
                <w:sz w:val="22"/>
                <w:szCs w:val="24"/>
              </w:rPr>
              <w:t>2</w:t>
            </w:r>
            <w:r w:rsidRPr="00414720">
              <w:rPr>
                <w:sz w:val="22"/>
                <w:szCs w:val="24"/>
              </w:rPr>
              <w:t>.</w:t>
            </w:r>
            <w:r w:rsidRPr="00414720">
              <w:rPr>
                <w:rFonts w:hint="eastAsia"/>
                <w:sz w:val="22"/>
                <w:szCs w:val="24"/>
              </w:rPr>
              <w:t>黎艺强（主治医师、</w:t>
            </w:r>
            <w:r>
              <w:rPr>
                <w:rFonts w:hint="eastAsia"/>
                <w:sz w:val="22"/>
                <w:szCs w:val="24"/>
              </w:rPr>
              <w:t>工作单位：</w:t>
            </w:r>
            <w:r w:rsidRPr="00414720">
              <w:rPr>
                <w:rFonts w:hint="eastAsia"/>
                <w:sz w:val="22"/>
                <w:szCs w:val="24"/>
              </w:rPr>
              <w:t>广州市妇女儿童医疗中心、</w:t>
            </w:r>
            <w:r>
              <w:rPr>
                <w:rFonts w:hint="eastAsia"/>
                <w:sz w:val="22"/>
                <w:szCs w:val="24"/>
              </w:rPr>
              <w:t>完成单位：</w:t>
            </w:r>
            <w:r w:rsidRPr="00414720">
              <w:rPr>
                <w:rFonts w:hint="eastAsia"/>
                <w:sz w:val="22"/>
                <w:szCs w:val="24"/>
              </w:rPr>
              <w:t>中山大学附属第一医院、项目第二完成人）</w:t>
            </w:r>
          </w:p>
        </w:tc>
      </w:tr>
      <w:tr w:rsidR="002F734D" w:rsidRPr="004E1180" w14:paraId="733CC729" w14:textId="77777777" w:rsidTr="00414720">
        <w:trPr>
          <w:trHeight w:val="779"/>
        </w:trPr>
        <w:tc>
          <w:tcPr>
            <w:tcW w:w="1765" w:type="dxa"/>
            <w:vMerge/>
          </w:tcPr>
          <w:p w14:paraId="382DDDA7" w14:textId="77777777" w:rsidR="002F734D" w:rsidRPr="00414720" w:rsidRDefault="002F734D" w:rsidP="00836A5F">
            <w:pPr>
              <w:rPr>
                <w:sz w:val="22"/>
                <w:szCs w:val="24"/>
              </w:rPr>
            </w:pPr>
          </w:p>
        </w:tc>
        <w:tc>
          <w:tcPr>
            <w:tcW w:w="7159" w:type="dxa"/>
          </w:tcPr>
          <w:p w14:paraId="529D2FBA" w14:textId="3996DF5F" w:rsidR="002F734D" w:rsidRPr="00557899" w:rsidRDefault="002F734D" w:rsidP="00836A5F">
            <w:pPr>
              <w:rPr>
                <w:b/>
                <w:bCs/>
                <w:sz w:val="22"/>
                <w:szCs w:val="24"/>
              </w:rPr>
            </w:pPr>
            <w:r w:rsidRPr="00414720">
              <w:rPr>
                <w:rFonts w:hint="eastAsia"/>
                <w:sz w:val="22"/>
                <w:szCs w:val="24"/>
              </w:rPr>
              <w:t>3</w:t>
            </w:r>
            <w:r w:rsidRPr="00414720">
              <w:rPr>
                <w:sz w:val="22"/>
                <w:szCs w:val="24"/>
              </w:rPr>
              <w:t>.</w:t>
            </w:r>
            <w:r w:rsidRPr="00414720">
              <w:rPr>
                <w:rFonts w:hint="eastAsia"/>
                <w:sz w:val="22"/>
                <w:szCs w:val="24"/>
              </w:rPr>
              <w:t>林焘（医师、</w:t>
            </w:r>
            <w:r>
              <w:rPr>
                <w:rFonts w:hint="eastAsia"/>
                <w:sz w:val="22"/>
                <w:szCs w:val="24"/>
              </w:rPr>
              <w:t>工作单位：</w:t>
            </w:r>
            <w:r w:rsidRPr="00414720">
              <w:rPr>
                <w:rFonts w:hint="eastAsia"/>
                <w:sz w:val="22"/>
                <w:szCs w:val="24"/>
              </w:rPr>
              <w:t>南方医科大学珠江医院、</w:t>
            </w:r>
            <w:r>
              <w:rPr>
                <w:rFonts w:hint="eastAsia"/>
                <w:sz w:val="22"/>
                <w:szCs w:val="24"/>
              </w:rPr>
              <w:t>完成单位：</w:t>
            </w:r>
            <w:r w:rsidRPr="00414720">
              <w:rPr>
                <w:rFonts w:hint="eastAsia"/>
                <w:sz w:val="22"/>
                <w:szCs w:val="24"/>
              </w:rPr>
              <w:t>中山大学附属第一医院、项目第</w:t>
            </w:r>
            <w:r>
              <w:rPr>
                <w:rFonts w:hint="eastAsia"/>
                <w:sz w:val="22"/>
                <w:szCs w:val="24"/>
              </w:rPr>
              <w:t>三</w:t>
            </w:r>
            <w:r w:rsidRPr="00414720">
              <w:rPr>
                <w:rFonts w:hint="eastAsia"/>
                <w:sz w:val="22"/>
                <w:szCs w:val="24"/>
              </w:rPr>
              <w:t>完成人）</w:t>
            </w:r>
          </w:p>
        </w:tc>
      </w:tr>
      <w:tr w:rsidR="002F734D" w14:paraId="15BC5389" w14:textId="77777777" w:rsidTr="00414720">
        <w:trPr>
          <w:trHeight w:val="779"/>
        </w:trPr>
        <w:tc>
          <w:tcPr>
            <w:tcW w:w="1765" w:type="dxa"/>
            <w:vMerge/>
          </w:tcPr>
          <w:p w14:paraId="7DB172DE" w14:textId="77777777" w:rsidR="002F734D" w:rsidRPr="00414720" w:rsidRDefault="002F734D" w:rsidP="00836A5F">
            <w:pPr>
              <w:rPr>
                <w:sz w:val="22"/>
                <w:szCs w:val="24"/>
              </w:rPr>
            </w:pPr>
          </w:p>
        </w:tc>
        <w:tc>
          <w:tcPr>
            <w:tcW w:w="7159" w:type="dxa"/>
          </w:tcPr>
          <w:p w14:paraId="1B909BF9" w14:textId="0D90C3B2" w:rsidR="002F734D" w:rsidRPr="00414720" w:rsidRDefault="002F734D" w:rsidP="00836A5F">
            <w:pPr>
              <w:rPr>
                <w:sz w:val="22"/>
                <w:szCs w:val="24"/>
              </w:rPr>
            </w:pPr>
            <w:r w:rsidRPr="00414720">
              <w:rPr>
                <w:rFonts w:hint="eastAsia"/>
                <w:sz w:val="22"/>
                <w:szCs w:val="24"/>
              </w:rPr>
              <w:t>4</w:t>
            </w:r>
            <w:r w:rsidRPr="00414720">
              <w:rPr>
                <w:sz w:val="22"/>
                <w:szCs w:val="24"/>
              </w:rPr>
              <w:t>.</w:t>
            </w:r>
            <w:r>
              <w:rPr>
                <w:rFonts w:hint="eastAsia"/>
                <w:sz w:val="22"/>
                <w:szCs w:val="24"/>
              </w:rPr>
              <w:t>谢登辉</w:t>
            </w:r>
            <w:r w:rsidRPr="00414720">
              <w:rPr>
                <w:rFonts w:hint="eastAsia"/>
                <w:sz w:val="22"/>
                <w:szCs w:val="24"/>
              </w:rPr>
              <w:t>（</w:t>
            </w:r>
            <w:r>
              <w:rPr>
                <w:rFonts w:hint="eastAsia"/>
                <w:sz w:val="22"/>
                <w:szCs w:val="24"/>
              </w:rPr>
              <w:t>副主任医师</w:t>
            </w:r>
            <w:r w:rsidRPr="00414720">
              <w:rPr>
                <w:rFonts w:hint="eastAsia"/>
                <w:sz w:val="22"/>
                <w:szCs w:val="24"/>
              </w:rPr>
              <w:t>、</w:t>
            </w:r>
            <w:r>
              <w:rPr>
                <w:rFonts w:hint="eastAsia"/>
                <w:sz w:val="22"/>
                <w:szCs w:val="24"/>
              </w:rPr>
              <w:t>工作单位：南方医科大学附属第三医院</w:t>
            </w:r>
            <w:r w:rsidRPr="00414720">
              <w:rPr>
                <w:rFonts w:hint="eastAsia"/>
                <w:sz w:val="22"/>
                <w:szCs w:val="24"/>
              </w:rPr>
              <w:t>、</w:t>
            </w:r>
            <w:r>
              <w:rPr>
                <w:rFonts w:hint="eastAsia"/>
                <w:sz w:val="22"/>
                <w:szCs w:val="24"/>
              </w:rPr>
              <w:t>完成单位：</w:t>
            </w:r>
            <w:r w:rsidRPr="00414720">
              <w:rPr>
                <w:rFonts w:hint="eastAsia"/>
                <w:sz w:val="22"/>
                <w:szCs w:val="24"/>
              </w:rPr>
              <w:t>中山大学附属第一医院、项目第</w:t>
            </w:r>
            <w:r>
              <w:rPr>
                <w:rFonts w:hint="eastAsia"/>
                <w:sz w:val="22"/>
                <w:szCs w:val="24"/>
              </w:rPr>
              <w:t>四</w:t>
            </w:r>
            <w:r w:rsidRPr="00414720">
              <w:rPr>
                <w:rFonts w:hint="eastAsia"/>
                <w:sz w:val="22"/>
                <w:szCs w:val="24"/>
              </w:rPr>
              <w:t>完成人）</w:t>
            </w:r>
          </w:p>
        </w:tc>
      </w:tr>
      <w:tr w:rsidR="002F734D" w14:paraId="15637CE4" w14:textId="77777777" w:rsidTr="00414720">
        <w:trPr>
          <w:trHeight w:val="779"/>
        </w:trPr>
        <w:tc>
          <w:tcPr>
            <w:tcW w:w="1765" w:type="dxa"/>
            <w:vMerge/>
          </w:tcPr>
          <w:p w14:paraId="6BD86740" w14:textId="77777777" w:rsidR="002F734D" w:rsidRPr="00414720" w:rsidRDefault="002F734D" w:rsidP="00836A5F">
            <w:pPr>
              <w:rPr>
                <w:sz w:val="22"/>
                <w:szCs w:val="24"/>
              </w:rPr>
            </w:pPr>
          </w:p>
        </w:tc>
        <w:tc>
          <w:tcPr>
            <w:tcW w:w="7159" w:type="dxa"/>
          </w:tcPr>
          <w:p w14:paraId="67FDF9C2" w14:textId="12371AD9" w:rsidR="002F734D" w:rsidRPr="00414720" w:rsidRDefault="002F734D" w:rsidP="00836A5F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5</w:t>
            </w:r>
            <w:r>
              <w:rPr>
                <w:sz w:val="22"/>
                <w:szCs w:val="24"/>
              </w:rPr>
              <w:t>.</w:t>
            </w:r>
            <w:r>
              <w:rPr>
                <w:rFonts w:hint="eastAsia"/>
                <w:sz w:val="22"/>
                <w:szCs w:val="24"/>
              </w:rPr>
              <w:t>崔昊文（医师、工作单位：中山大学附属第一医院、完成单位：中山大学附属第一医院、项目第五完成人）</w:t>
            </w:r>
          </w:p>
        </w:tc>
      </w:tr>
      <w:tr w:rsidR="00836A5F" w14:paraId="22FD0CEB" w14:textId="77777777" w:rsidTr="00414720">
        <w:trPr>
          <w:trHeight w:val="779"/>
        </w:trPr>
        <w:tc>
          <w:tcPr>
            <w:tcW w:w="1765" w:type="dxa"/>
            <w:vMerge w:val="restart"/>
          </w:tcPr>
          <w:p w14:paraId="5516B323" w14:textId="77777777" w:rsidR="00836A5F" w:rsidRPr="00414720" w:rsidRDefault="00836A5F" w:rsidP="00836A5F">
            <w:pPr>
              <w:rPr>
                <w:sz w:val="22"/>
                <w:szCs w:val="24"/>
              </w:rPr>
            </w:pPr>
          </w:p>
          <w:p w14:paraId="3D0DA9F8" w14:textId="77777777" w:rsidR="00836A5F" w:rsidRPr="00414720" w:rsidRDefault="00836A5F" w:rsidP="00836A5F">
            <w:pPr>
              <w:rPr>
                <w:sz w:val="22"/>
                <w:szCs w:val="24"/>
              </w:rPr>
            </w:pPr>
          </w:p>
          <w:p w14:paraId="01B493E2" w14:textId="77777777" w:rsidR="00836A5F" w:rsidRPr="00414720" w:rsidRDefault="00836A5F" w:rsidP="00836A5F">
            <w:pPr>
              <w:rPr>
                <w:sz w:val="22"/>
                <w:szCs w:val="24"/>
              </w:rPr>
            </w:pPr>
          </w:p>
          <w:p w14:paraId="079A0685" w14:textId="77777777" w:rsidR="00836A5F" w:rsidRPr="00414720" w:rsidRDefault="00836A5F" w:rsidP="00836A5F">
            <w:pPr>
              <w:adjustRightInd w:val="0"/>
              <w:snapToGrid w:val="0"/>
              <w:ind w:firstLineChars="100" w:firstLine="221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 w:rsidRPr="00414720"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代表性论文</w:t>
            </w:r>
          </w:p>
          <w:p w14:paraId="16DBC7B8" w14:textId="3AF8BF63" w:rsidR="00836A5F" w:rsidRPr="00414720" w:rsidRDefault="00836A5F" w:rsidP="00836A5F">
            <w:pPr>
              <w:ind w:firstLineChars="100" w:firstLine="221"/>
              <w:rPr>
                <w:sz w:val="22"/>
                <w:szCs w:val="24"/>
              </w:rPr>
            </w:pPr>
            <w:r w:rsidRPr="00414720"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专著目录</w:t>
            </w:r>
          </w:p>
        </w:tc>
        <w:tc>
          <w:tcPr>
            <w:tcW w:w="7159" w:type="dxa"/>
          </w:tcPr>
          <w:p w14:paraId="0889A148" w14:textId="1D6874C6" w:rsidR="00836A5F" w:rsidRPr="005E1D22" w:rsidRDefault="00836A5F" w:rsidP="00836A5F">
            <w:pPr>
              <w:rPr>
                <w:rFonts w:ascii="Times New Roman" w:hAnsi="Times New Roman" w:cs="Times New Roman"/>
                <w:sz w:val="22"/>
                <w:szCs w:val="24"/>
              </w:rPr>
            </w:pPr>
            <w:bookmarkStart w:id="0" w:name="OLE_LINK2"/>
            <w:bookmarkStart w:id="1" w:name="OLE_LINK3"/>
            <w:r w:rsidRPr="005E1D22">
              <w:rPr>
                <w:rFonts w:ascii="Times New Roman" w:hAnsi="Times New Roman" w:cs="Times New Roman"/>
                <w:sz w:val="22"/>
                <w:szCs w:val="24"/>
              </w:rPr>
              <w:t>论文</w:t>
            </w:r>
            <w:r w:rsidRPr="005E1D22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bookmarkEnd w:id="0"/>
            <w:bookmarkEnd w:id="1"/>
            <w:r w:rsidRPr="005E1D22">
              <w:rPr>
                <w:rFonts w:ascii="Times New Roman" w:hAnsi="Times New Roman" w:cs="Times New Roman"/>
                <w:sz w:val="22"/>
                <w:szCs w:val="24"/>
              </w:rPr>
              <w:t>:</w:t>
            </w:r>
            <w:r w:rsidR="002D053B" w:rsidRPr="00944C3F">
              <w:rPr>
                <w:rFonts w:ascii="Times New Roman" w:eastAsia="仿宋" w:hAnsi="Times New Roman" w:cs="Times New Roman"/>
              </w:rPr>
              <w:t xml:space="preserve"> &lt;Zoledronic acid enhances bone-implant osseointegration more than alendronate and strontium ranelate in ovariectomized rats</w:t>
            </w:r>
            <w:r w:rsidR="00584856">
              <w:rPr>
                <w:rFonts w:ascii="Times New Roman" w:eastAsia="仿宋" w:hAnsi="Times New Roman" w:cs="Times New Roman" w:hint="eastAsia"/>
              </w:rPr>
              <w:t>,</w:t>
            </w:r>
            <w:r w:rsidR="00584856">
              <w:rPr>
                <w:rFonts w:ascii="Times New Roman" w:eastAsia="仿宋" w:hAnsi="Times New Roman" w:cs="Times New Roman"/>
              </w:rPr>
              <w:t xml:space="preserve"> </w:t>
            </w:r>
            <w:r w:rsidR="002D053B" w:rsidRPr="00944C3F">
              <w:rPr>
                <w:rFonts w:ascii="Times New Roman" w:hAnsi="Times New Roman" w:cs="Times New Roman"/>
                <w:sz w:val="22"/>
                <w:szCs w:val="24"/>
              </w:rPr>
              <w:t xml:space="preserve">Osteoporos Int </w:t>
            </w:r>
            <w:r w:rsidR="002D053B" w:rsidRPr="00351630">
              <w:rPr>
                <w:rFonts w:ascii="Times New Roman" w:hAnsi="Times New Roman" w:cs="Times New Roman"/>
                <w:sz w:val="22"/>
                <w:szCs w:val="24"/>
              </w:rPr>
              <w:t>(2013) 24:2115–2121</w:t>
            </w:r>
            <w:r w:rsidR="002D053B" w:rsidRPr="00944C3F">
              <w:rPr>
                <w:rFonts w:ascii="Times New Roman" w:hAnsi="Times New Roman" w:cs="Times New Roman"/>
                <w:sz w:val="22"/>
                <w:szCs w:val="24"/>
              </w:rPr>
              <w:t>.</w:t>
            </w:r>
            <w:r w:rsidR="002750FE">
              <w:rPr>
                <w:rFonts w:ascii="Times New Roman" w:hAnsi="Times New Roman" w:cs="Times New Roman" w:hint="eastAsia"/>
                <w:sz w:val="22"/>
                <w:szCs w:val="24"/>
              </w:rPr>
              <w:t>第一作者</w:t>
            </w:r>
            <w:r w:rsidR="002750FE">
              <w:rPr>
                <w:rFonts w:ascii="Times New Roman" w:hAnsi="Times New Roman" w:cs="Times New Roman" w:hint="eastAsia"/>
                <w:sz w:val="22"/>
                <w:szCs w:val="24"/>
              </w:rPr>
              <w:t>:</w:t>
            </w:r>
            <w:r w:rsidR="002D053B" w:rsidRPr="005E1D22">
              <w:rPr>
                <w:rFonts w:ascii="Times New Roman" w:hAnsi="Times New Roman" w:cs="Times New Roman"/>
                <w:sz w:val="22"/>
                <w:szCs w:val="24"/>
              </w:rPr>
              <w:t>陈柏龄</w:t>
            </w:r>
            <w:r w:rsidR="002750FE">
              <w:rPr>
                <w:rFonts w:ascii="Times New Roman" w:hAnsi="Times New Roman" w:cs="Times New Roman" w:hint="eastAsia"/>
                <w:sz w:val="22"/>
                <w:szCs w:val="24"/>
              </w:rPr>
              <w:t>,</w:t>
            </w:r>
            <w:r w:rsidR="002750FE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2D053B">
              <w:rPr>
                <w:rFonts w:ascii="Times New Roman" w:hAnsi="Times New Roman" w:cs="Times New Roman" w:hint="eastAsia"/>
                <w:sz w:val="22"/>
                <w:szCs w:val="24"/>
              </w:rPr>
              <w:t>黎艺强</w:t>
            </w:r>
            <w:r w:rsidR="002750FE">
              <w:rPr>
                <w:rFonts w:ascii="Times New Roman" w:hAnsi="Times New Roman" w:cs="Times New Roman" w:hint="eastAsia"/>
                <w:sz w:val="22"/>
                <w:szCs w:val="24"/>
              </w:rPr>
              <w:t>.</w:t>
            </w:r>
            <w:r w:rsidR="002750FE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2750FE">
              <w:rPr>
                <w:rFonts w:ascii="Times New Roman" w:hAnsi="Times New Roman" w:cs="Times New Roman" w:hint="eastAsia"/>
                <w:sz w:val="22"/>
                <w:szCs w:val="24"/>
              </w:rPr>
              <w:t>通讯作者</w:t>
            </w:r>
            <w:r w:rsidR="002750FE">
              <w:rPr>
                <w:rFonts w:ascii="Times New Roman" w:hAnsi="Times New Roman" w:cs="Times New Roman" w:hint="eastAsia"/>
                <w:sz w:val="22"/>
                <w:szCs w:val="24"/>
              </w:rPr>
              <w:t>:</w:t>
            </w:r>
            <w:r w:rsidR="002D053B" w:rsidRPr="005E1D22">
              <w:rPr>
                <w:rFonts w:ascii="Times New Roman" w:hAnsi="Times New Roman" w:cs="Times New Roman"/>
                <w:sz w:val="22"/>
                <w:szCs w:val="24"/>
              </w:rPr>
              <w:t>陈柏龄</w:t>
            </w:r>
            <w:r w:rsidR="002750FE">
              <w:rPr>
                <w:rFonts w:ascii="Times New Roman" w:hAnsi="Times New Roman" w:cs="Times New Roman" w:hint="eastAsia"/>
                <w:sz w:val="22"/>
                <w:szCs w:val="24"/>
              </w:rPr>
              <w:t>.</w:t>
            </w:r>
            <w:r w:rsidR="002D053B" w:rsidRPr="005E1D22">
              <w:rPr>
                <w:rFonts w:ascii="Times New Roman" w:eastAsia="仿宋" w:hAnsi="Times New Roman" w:cs="Times New Roman"/>
              </w:rPr>
              <w:t>&gt;</w:t>
            </w:r>
          </w:p>
        </w:tc>
      </w:tr>
      <w:tr w:rsidR="00836A5F" w14:paraId="792F223C" w14:textId="77777777" w:rsidTr="00414720">
        <w:trPr>
          <w:trHeight w:val="804"/>
        </w:trPr>
        <w:tc>
          <w:tcPr>
            <w:tcW w:w="1765" w:type="dxa"/>
            <w:vMerge/>
          </w:tcPr>
          <w:p w14:paraId="60E54AF7" w14:textId="77777777" w:rsidR="00836A5F" w:rsidRPr="00414720" w:rsidRDefault="00836A5F" w:rsidP="00836A5F">
            <w:pPr>
              <w:rPr>
                <w:sz w:val="22"/>
                <w:szCs w:val="24"/>
              </w:rPr>
            </w:pPr>
          </w:p>
        </w:tc>
        <w:tc>
          <w:tcPr>
            <w:tcW w:w="7159" w:type="dxa"/>
          </w:tcPr>
          <w:p w14:paraId="5779DD64" w14:textId="7BD1816B" w:rsidR="00836A5F" w:rsidRPr="005E1D22" w:rsidRDefault="005E1D22" w:rsidP="00836A5F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944C3F">
              <w:rPr>
                <w:rFonts w:ascii="宋体" w:eastAsia="宋体" w:hAnsi="宋体" w:cs="Times New Roman"/>
                <w:sz w:val="22"/>
                <w:szCs w:val="24"/>
              </w:rPr>
              <w:t>论文</w:t>
            </w:r>
            <w:r w:rsidR="00836A5F" w:rsidRPr="00944C3F">
              <w:rPr>
                <w:rFonts w:ascii="宋体" w:eastAsia="宋体" w:hAnsi="宋体" w:cs="Times New Roman"/>
                <w:sz w:val="22"/>
                <w:szCs w:val="24"/>
              </w:rPr>
              <w:t>2</w:t>
            </w:r>
            <w:r w:rsidR="00836A5F" w:rsidRPr="005E1D22">
              <w:rPr>
                <w:rFonts w:ascii="Times New Roman" w:hAnsi="Times New Roman" w:cs="Times New Roman"/>
                <w:sz w:val="22"/>
                <w:szCs w:val="24"/>
              </w:rPr>
              <w:t>:</w:t>
            </w:r>
            <w:r w:rsidRPr="00944C3F">
              <w:rPr>
                <w:rFonts w:ascii="Times New Roman" w:eastAsia="仿宋" w:hAnsi="Times New Roman" w:cs="Times New Roman"/>
              </w:rPr>
              <w:t>&lt;Low-Magnitude High-Frequency Loading via Whole Body Vibration Enhances Bone-Implant Osseointegration in Ovariectomized Rats</w:t>
            </w:r>
            <w:r w:rsidR="00584856">
              <w:rPr>
                <w:rFonts w:ascii="Times New Roman" w:eastAsia="仿宋" w:hAnsi="Times New Roman" w:cs="Times New Roman" w:hint="eastAsia"/>
              </w:rPr>
              <w:t>,</w:t>
            </w:r>
            <w:r w:rsidR="00584856">
              <w:rPr>
                <w:rFonts w:ascii="Times New Roman" w:eastAsia="仿宋" w:hAnsi="Times New Roman" w:cs="Times New Roman"/>
              </w:rPr>
              <w:t xml:space="preserve"> </w:t>
            </w:r>
            <w:r w:rsidRPr="00944C3F">
              <w:rPr>
                <w:rFonts w:ascii="Times New Roman" w:hAnsi="Times New Roman" w:cs="Times New Roman"/>
                <w:sz w:val="22"/>
                <w:szCs w:val="24"/>
              </w:rPr>
              <w:t>Journal Of Orthopaedic Research</w:t>
            </w:r>
            <w:r w:rsidR="00351630">
              <w:t xml:space="preserve"> </w:t>
            </w:r>
            <w:r w:rsidR="00351630" w:rsidRPr="00351630">
              <w:rPr>
                <w:rFonts w:ascii="Times New Roman" w:hAnsi="Times New Roman" w:cs="Times New Roman"/>
                <w:sz w:val="22"/>
                <w:szCs w:val="24"/>
              </w:rPr>
              <w:t>(2012)30: 733-739</w:t>
            </w:r>
            <w:r w:rsidRPr="00944C3F">
              <w:rPr>
                <w:rFonts w:ascii="Times New Roman" w:hAnsi="Times New Roman" w:cs="Times New Roman"/>
                <w:sz w:val="22"/>
                <w:szCs w:val="24"/>
              </w:rPr>
              <w:t>.</w:t>
            </w:r>
            <w:r w:rsidR="002750FE">
              <w:rPr>
                <w:rFonts w:ascii="Times New Roman" w:hAnsi="Times New Roman" w:cs="Times New Roman" w:hint="eastAsia"/>
                <w:sz w:val="22"/>
                <w:szCs w:val="24"/>
              </w:rPr>
              <w:t>第一作者</w:t>
            </w:r>
            <w:r w:rsidR="002750FE">
              <w:rPr>
                <w:rFonts w:ascii="Times New Roman" w:hAnsi="Times New Roman" w:cs="Times New Roman" w:hint="eastAsia"/>
                <w:sz w:val="22"/>
                <w:szCs w:val="24"/>
              </w:rPr>
              <w:t>:</w:t>
            </w:r>
            <w:r w:rsidRPr="005E1D22">
              <w:rPr>
                <w:rFonts w:ascii="Times New Roman" w:hAnsi="Times New Roman" w:cs="Times New Roman"/>
                <w:sz w:val="22"/>
                <w:szCs w:val="24"/>
              </w:rPr>
              <w:t>陈柏龄</w:t>
            </w:r>
            <w:r w:rsidR="002750FE">
              <w:rPr>
                <w:rFonts w:ascii="Times New Roman" w:hAnsi="Times New Roman" w:cs="Times New Roman" w:hint="eastAsia"/>
                <w:sz w:val="22"/>
                <w:szCs w:val="24"/>
              </w:rPr>
              <w:t>,</w:t>
            </w:r>
            <w:r w:rsidR="002750FE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4"/>
              </w:rPr>
              <w:t>黎艺强</w:t>
            </w:r>
            <w:r w:rsidR="002750FE">
              <w:rPr>
                <w:rFonts w:ascii="Times New Roman" w:hAnsi="Times New Roman" w:cs="Times New Roman" w:hint="eastAsia"/>
                <w:sz w:val="22"/>
                <w:szCs w:val="24"/>
              </w:rPr>
              <w:t>.</w:t>
            </w:r>
            <w:r w:rsidR="002750FE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2750FE">
              <w:rPr>
                <w:rFonts w:ascii="Times New Roman" w:hAnsi="Times New Roman" w:cs="Times New Roman" w:hint="eastAsia"/>
                <w:sz w:val="22"/>
                <w:szCs w:val="24"/>
              </w:rPr>
              <w:t>通讯作者</w:t>
            </w:r>
            <w:r w:rsidR="002750FE">
              <w:rPr>
                <w:rFonts w:ascii="Times New Roman" w:hAnsi="Times New Roman" w:cs="Times New Roman" w:hint="eastAsia"/>
                <w:sz w:val="22"/>
                <w:szCs w:val="24"/>
              </w:rPr>
              <w:t>:</w:t>
            </w:r>
            <w:r w:rsidRPr="005E1D22">
              <w:rPr>
                <w:rFonts w:ascii="Times New Roman" w:hAnsi="Times New Roman" w:cs="Times New Roman"/>
                <w:sz w:val="22"/>
                <w:szCs w:val="24"/>
              </w:rPr>
              <w:t>陈柏龄</w:t>
            </w:r>
            <w:r w:rsidR="002750FE">
              <w:rPr>
                <w:rFonts w:ascii="Times New Roman" w:hAnsi="Times New Roman" w:cs="Times New Roman" w:hint="eastAsia"/>
                <w:sz w:val="22"/>
                <w:szCs w:val="24"/>
              </w:rPr>
              <w:t>.</w:t>
            </w:r>
            <w:r w:rsidRPr="005E1D22">
              <w:rPr>
                <w:rFonts w:ascii="Times New Roman" w:eastAsia="仿宋" w:hAnsi="Times New Roman" w:cs="Times New Roman"/>
              </w:rPr>
              <w:t>&gt;</w:t>
            </w:r>
          </w:p>
        </w:tc>
      </w:tr>
      <w:tr w:rsidR="00836A5F" w14:paraId="401F27A0" w14:textId="77777777" w:rsidTr="00414720">
        <w:trPr>
          <w:trHeight w:val="779"/>
        </w:trPr>
        <w:tc>
          <w:tcPr>
            <w:tcW w:w="1765" w:type="dxa"/>
            <w:vMerge/>
          </w:tcPr>
          <w:p w14:paraId="204160FE" w14:textId="77777777" w:rsidR="00836A5F" w:rsidRPr="00414720" w:rsidRDefault="00836A5F" w:rsidP="00836A5F">
            <w:pPr>
              <w:rPr>
                <w:sz w:val="22"/>
                <w:szCs w:val="24"/>
              </w:rPr>
            </w:pPr>
          </w:p>
        </w:tc>
        <w:tc>
          <w:tcPr>
            <w:tcW w:w="7159" w:type="dxa"/>
          </w:tcPr>
          <w:p w14:paraId="0732BA3B" w14:textId="538CFB1E" w:rsidR="00836A5F" w:rsidRPr="00414720" w:rsidRDefault="00836A5F" w:rsidP="00836A5F">
            <w:pPr>
              <w:rPr>
                <w:sz w:val="22"/>
                <w:szCs w:val="24"/>
              </w:rPr>
            </w:pPr>
            <w:r w:rsidRPr="00414720">
              <w:rPr>
                <w:rFonts w:hint="eastAsia"/>
                <w:sz w:val="22"/>
                <w:szCs w:val="24"/>
              </w:rPr>
              <w:t>论文</w:t>
            </w:r>
            <w:r w:rsidRPr="00414720">
              <w:rPr>
                <w:sz w:val="22"/>
                <w:szCs w:val="24"/>
              </w:rPr>
              <w:t>3</w:t>
            </w:r>
            <w:r w:rsidRPr="00414720">
              <w:rPr>
                <w:rFonts w:hint="eastAsia"/>
                <w:sz w:val="22"/>
                <w:szCs w:val="24"/>
              </w:rPr>
              <w:t>:</w:t>
            </w:r>
            <w:r w:rsidR="00944C3F" w:rsidRPr="00944C3F">
              <w:rPr>
                <w:rFonts w:ascii="Times New Roman" w:eastAsia="仿宋" w:hAnsi="Times New Roman" w:cs="Times New Roman"/>
              </w:rPr>
              <w:t xml:space="preserve"> </w:t>
            </w:r>
            <w:r w:rsidR="002D053B" w:rsidRPr="00944C3F">
              <w:rPr>
                <w:rFonts w:ascii="Times New Roman" w:eastAsia="仿宋" w:hAnsi="Times New Roman" w:cs="Times New Roman"/>
              </w:rPr>
              <w:t>&lt;</w:t>
            </w:r>
            <w:r w:rsidR="002D053B" w:rsidRPr="00944C3F">
              <w:rPr>
                <w:rFonts w:ascii="Times New Roman" w:hAnsi="Times New Roman" w:cs="Times New Roman"/>
                <w:sz w:val="22"/>
                <w:szCs w:val="24"/>
              </w:rPr>
              <w:t>Intermittent parathyroid hormone (1-34) application regulates cAMP-response element binding protein activity to promote the proliferation and osteogenic differentiation of bone mesenchymal stromal cells, via the cAMP/PKA signaling pathway</w:t>
            </w:r>
            <w:r w:rsidR="00584856">
              <w:rPr>
                <w:rFonts w:ascii="Times New Roman" w:hAnsi="Times New Roman" w:cs="Times New Roman" w:hint="eastAsia"/>
                <w:sz w:val="22"/>
                <w:szCs w:val="24"/>
              </w:rPr>
              <w:t>,</w:t>
            </w:r>
            <w:r w:rsidR="00584856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2D053B" w:rsidRPr="00944C3F">
              <w:rPr>
                <w:rFonts w:ascii="Times New Roman" w:hAnsi="Times New Roman" w:cs="Times New Roman"/>
                <w:sz w:val="22"/>
                <w:szCs w:val="24"/>
              </w:rPr>
              <w:t>Experimental And Therapeutic Medicine</w:t>
            </w:r>
            <w:r w:rsidR="002D053B" w:rsidRPr="005E1D22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2D053B" w:rsidRPr="00351630">
              <w:rPr>
                <w:rFonts w:ascii="Times New Roman" w:hAnsi="Times New Roman" w:cs="Times New Roman"/>
                <w:sz w:val="22"/>
                <w:szCs w:val="24"/>
              </w:rPr>
              <w:t>(2016)11: 2399-2406</w:t>
            </w:r>
            <w:r w:rsidR="002D053B" w:rsidRPr="005E1D22">
              <w:rPr>
                <w:rFonts w:ascii="Times New Roman" w:hAnsi="Times New Roman" w:cs="Times New Roman"/>
                <w:sz w:val="22"/>
                <w:szCs w:val="24"/>
              </w:rPr>
              <w:t>.</w:t>
            </w:r>
            <w:r w:rsidR="002750FE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</w:t>
            </w:r>
            <w:r w:rsidR="002750FE">
              <w:rPr>
                <w:rFonts w:ascii="Times New Roman" w:hAnsi="Times New Roman" w:cs="Times New Roman" w:hint="eastAsia"/>
                <w:sz w:val="22"/>
                <w:szCs w:val="24"/>
              </w:rPr>
              <w:t>第一作者</w:t>
            </w:r>
            <w:r w:rsidR="002750FE">
              <w:rPr>
                <w:rFonts w:ascii="Times New Roman" w:hAnsi="Times New Roman" w:cs="Times New Roman" w:hint="eastAsia"/>
                <w:sz w:val="22"/>
                <w:szCs w:val="24"/>
              </w:rPr>
              <w:t>:</w:t>
            </w:r>
            <w:r w:rsidR="002D053B" w:rsidRPr="005E1D22">
              <w:rPr>
                <w:rFonts w:ascii="Times New Roman" w:hAnsi="Times New Roman" w:cs="Times New Roman"/>
                <w:sz w:val="22"/>
                <w:szCs w:val="24"/>
              </w:rPr>
              <w:t>陈柏龄</w:t>
            </w:r>
            <w:r w:rsidR="002750FE">
              <w:rPr>
                <w:rFonts w:ascii="Times New Roman" w:hAnsi="Times New Roman" w:cs="Times New Roman" w:hint="eastAsia"/>
                <w:sz w:val="22"/>
                <w:szCs w:val="24"/>
              </w:rPr>
              <w:t>,</w:t>
            </w:r>
            <w:r w:rsidR="002750FE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2D053B" w:rsidRPr="005E1D22">
              <w:rPr>
                <w:rFonts w:ascii="Times New Roman" w:hAnsi="Times New Roman" w:cs="Times New Roman"/>
                <w:sz w:val="22"/>
                <w:szCs w:val="24"/>
              </w:rPr>
              <w:t>林焘</w:t>
            </w:r>
            <w:r w:rsidR="002750FE">
              <w:rPr>
                <w:rFonts w:ascii="Times New Roman" w:hAnsi="Times New Roman" w:cs="Times New Roman" w:hint="eastAsia"/>
                <w:sz w:val="22"/>
                <w:szCs w:val="24"/>
              </w:rPr>
              <w:t>.</w:t>
            </w:r>
            <w:r w:rsidR="002750FE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2750FE">
              <w:rPr>
                <w:rFonts w:ascii="Times New Roman" w:hAnsi="Times New Roman" w:cs="Times New Roman" w:hint="eastAsia"/>
                <w:sz w:val="22"/>
                <w:szCs w:val="24"/>
              </w:rPr>
              <w:t>通讯作者</w:t>
            </w:r>
            <w:r w:rsidR="002750FE">
              <w:rPr>
                <w:rFonts w:ascii="Times New Roman" w:hAnsi="Times New Roman" w:cs="Times New Roman" w:hint="eastAsia"/>
                <w:sz w:val="22"/>
                <w:szCs w:val="24"/>
              </w:rPr>
              <w:t>:</w:t>
            </w:r>
            <w:r w:rsidR="002D053B" w:rsidRPr="005E1D22">
              <w:rPr>
                <w:rFonts w:ascii="Times New Roman" w:hAnsi="Times New Roman" w:cs="Times New Roman"/>
                <w:sz w:val="22"/>
                <w:szCs w:val="24"/>
              </w:rPr>
              <w:t>陈柏龄</w:t>
            </w:r>
            <w:r w:rsidR="002750FE">
              <w:rPr>
                <w:rFonts w:ascii="Times New Roman" w:hAnsi="Times New Roman" w:cs="Times New Roman" w:hint="eastAsia"/>
                <w:sz w:val="22"/>
                <w:szCs w:val="24"/>
              </w:rPr>
              <w:t>.</w:t>
            </w:r>
            <w:r w:rsidR="002D053B" w:rsidRPr="005E1D22">
              <w:rPr>
                <w:rFonts w:ascii="Times New Roman" w:eastAsia="仿宋" w:hAnsi="Times New Roman" w:cs="Times New Roman"/>
              </w:rPr>
              <w:t>&gt;</w:t>
            </w:r>
          </w:p>
        </w:tc>
      </w:tr>
      <w:tr w:rsidR="00836A5F" w14:paraId="7D0AA125" w14:textId="77777777" w:rsidTr="00414720">
        <w:trPr>
          <w:trHeight w:val="779"/>
        </w:trPr>
        <w:tc>
          <w:tcPr>
            <w:tcW w:w="1765" w:type="dxa"/>
            <w:vMerge/>
          </w:tcPr>
          <w:p w14:paraId="063FF5D4" w14:textId="77777777" w:rsidR="00836A5F" w:rsidRPr="00414720" w:rsidRDefault="00836A5F" w:rsidP="00836A5F">
            <w:pPr>
              <w:rPr>
                <w:sz w:val="22"/>
                <w:szCs w:val="24"/>
              </w:rPr>
            </w:pPr>
          </w:p>
        </w:tc>
        <w:tc>
          <w:tcPr>
            <w:tcW w:w="7159" w:type="dxa"/>
          </w:tcPr>
          <w:p w14:paraId="5EC66B2E" w14:textId="43E41FE0" w:rsidR="00836A5F" w:rsidRPr="00414720" w:rsidRDefault="00836A5F" w:rsidP="00836A5F">
            <w:pPr>
              <w:rPr>
                <w:sz w:val="22"/>
                <w:szCs w:val="24"/>
              </w:rPr>
            </w:pPr>
            <w:r w:rsidRPr="00414720">
              <w:rPr>
                <w:rFonts w:hint="eastAsia"/>
                <w:sz w:val="22"/>
                <w:szCs w:val="24"/>
              </w:rPr>
              <w:t>论文</w:t>
            </w:r>
            <w:r w:rsidRPr="00414720">
              <w:rPr>
                <w:sz w:val="22"/>
                <w:szCs w:val="24"/>
              </w:rPr>
              <w:t>4</w:t>
            </w:r>
            <w:r w:rsidRPr="00414720">
              <w:rPr>
                <w:rFonts w:hint="eastAsia"/>
                <w:sz w:val="22"/>
                <w:szCs w:val="24"/>
              </w:rPr>
              <w:t>:</w:t>
            </w:r>
            <w:r w:rsidR="004C46AC">
              <w:t xml:space="preserve"> </w:t>
            </w:r>
            <w:r w:rsidR="004C46AC" w:rsidRPr="00944C3F">
              <w:rPr>
                <w:rFonts w:ascii="Times New Roman" w:eastAsia="仿宋" w:hAnsi="Times New Roman" w:cs="Times New Roman"/>
              </w:rPr>
              <w:t>&lt;</w:t>
            </w:r>
            <w:r w:rsidR="004C46AC" w:rsidRPr="004C46AC">
              <w:rPr>
                <w:rFonts w:ascii="Times New Roman" w:eastAsia="仿宋" w:hAnsi="Times New Roman" w:cs="Times New Roman"/>
              </w:rPr>
              <w:t>Femoral metaphysis bending test of rat: introduction and validation of a novel biomechanical testing protocol for osteoporosis</w:t>
            </w:r>
            <w:r w:rsidR="00584856">
              <w:rPr>
                <w:rFonts w:ascii="Times New Roman" w:eastAsia="仿宋" w:hAnsi="Times New Roman" w:cs="Times New Roman" w:hint="eastAsia"/>
              </w:rPr>
              <w:t>,</w:t>
            </w:r>
            <w:r w:rsidR="00584856">
              <w:rPr>
                <w:rFonts w:ascii="Times New Roman" w:eastAsia="仿宋" w:hAnsi="Times New Roman" w:cs="Times New Roman"/>
              </w:rPr>
              <w:t xml:space="preserve"> </w:t>
            </w:r>
            <w:r w:rsidR="004C46AC" w:rsidRPr="004C46AC">
              <w:rPr>
                <w:rFonts w:ascii="Times New Roman" w:hAnsi="Times New Roman" w:cs="Times New Roman"/>
                <w:sz w:val="22"/>
                <w:szCs w:val="24"/>
              </w:rPr>
              <w:t xml:space="preserve">J Orthop Sci </w:t>
            </w:r>
            <w:r w:rsidR="00351630" w:rsidRPr="00351630">
              <w:rPr>
                <w:rFonts w:ascii="Times New Roman" w:hAnsi="Times New Roman" w:cs="Times New Roman"/>
                <w:sz w:val="22"/>
                <w:szCs w:val="24"/>
              </w:rPr>
              <w:t>(2012) 17:70–76</w:t>
            </w:r>
            <w:r w:rsidR="004C46AC" w:rsidRPr="004C46AC">
              <w:rPr>
                <w:rFonts w:ascii="Times New Roman" w:hAnsi="Times New Roman" w:cs="Times New Roman"/>
                <w:sz w:val="22"/>
                <w:szCs w:val="24"/>
              </w:rPr>
              <w:t>.</w:t>
            </w:r>
            <w:bookmarkStart w:id="2" w:name="OLE_LINK9"/>
            <w:bookmarkStart w:id="3" w:name="OLE_LINK10"/>
            <w:bookmarkStart w:id="4" w:name="OLE_LINK11"/>
            <w:r w:rsidR="002750FE">
              <w:rPr>
                <w:rFonts w:ascii="Times New Roman" w:hAnsi="Times New Roman" w:cs="Times New Roman" w:hint="eastAsia"/>
                <w:sz w:val="22"/>
                <w:szCs w:val="24"/>
              </w:rPr>
              <w:t>第一作者</w:t>
            </w:r>
            <w:r w:rsidR="002750FE">
              <w:rPr>
                <w:rFonts w:ascii="Times New Roman" w:hAnsi="Times New Roman" w:cs="Times New Roman" w:hint="eastAsia"/>
                <w:sz w:val="22"/>
                <w:szCs w:val="24"/>
              </w:rPr>
              <w:t>:</w:t>
            </w:r>
            <w:bookmarkEnd w:id="2"/>
            <w:bookmarkEnd w:id="3"/>
            <w:bookmarkEnd w:id="4"/>
            <w:r w:rsidR="004C46AC" w:rsidRPr="005E1D22">
              <w:rPr>
                <w:rFonts w:ascii="Times New Roman" w:hAnsi="Times New Roman" w:cs="Times New Roman"/>
                <w:sz w:val="22"/>
                <w:szCs w:val="24"/>
              </w:rPr>
              <w:t>陈柏龄</w:t>
            </w:r>
            <w:r w:rsidR="002750FE">
              <w:rPr>
                <w:rFonts w:ascii="Times New Roman" w:hAnsi="Times New Roman" w:cs="Times New Roman" w:hint="eastAsia"/>
                <w:sz w:val="22"/>
                <w:szCs w:val="24"/>
              </w:rPr>
              <w:t>,</w:t>
            </w:r>
            <w:r w:rsidR="002750FE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4C46AC">
              <w:rPr>
                <w:rFonts w:ascii="Times New Roman" w:hAnsi="Times New Roman" w:cs="Times New Roman" w:hint="eastAsia"/>
                <w:sz w:val="22"/>
                <w:szCs w:val="24"/>
              </w:rPr>
              <w:t>黎艺强</w:t>
            </w:r>
            <w:r w:rsidR="002750FE">
              <w:rPr>
                <w:rFonts w:ascii="Times New Roman" w:hAnsi="Times New Roman" w:cs="Times New Roman" w:hint="eastAsia"/>
                <w:sz w:val="22"/>
                <w:szCs w:val="24"/>
              </w:rPr>
              <w:t>.</w:t>
            </w:r>
            <w:r w:rsidR="002750FE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2750FE">
              <w:rPr>
                <w:rFonts w:ascii="Times New Roman" w:hAnsi="Times New Roman" w:cs="Times New Roman" w:hint="eastAsia"/>
                <w:sz w:val="22"/>
                <w:szCs w:val="24"/>
              </w:rPr>
              <w:t>通讯作者</w:t>
            </w:r>
            <w:r w:rsidR="002750FE">
              <w:rPr>
                <w:rFonts w:ascii="Times New Roman" w:hAnsi="Times New Roman" w:cs="Times New Roman" w:hint="eastAsia"/>
                <w:sz w:val="22"/>
                <w:szCs w:val="24"/>
              </w:rPr>
              <w:t>:</w:t>
            </w:r>
            <w:r w:rsidR="004C46AC" w:rsidRPr="005E1D22">
              <w:rPr>
                <w:rFonts w:ascii="Times New Roman" w:hAnsi="Times New Roman" w:cs="Times New Roman"/>
                <w:sz w:val="22"/>
                <w:szCs w:val="24"/>
              </w:rPr>
              <w:t>陈柏龄</w:t>
            </w:r>
            <w:r w:rsidR="002750FE">
              <w:rPr>
                <w:rFonts w:ascii="Times New Roman" w:hAnsi="Times New Roman" w:cs="Times New Roman" w:hint="eastAsia"/>
                <w:sz w:val="22"/>
                <w:szCs w:val="24"/>
              </w:rPr>
              <w:t>.</w:t>
            </w:r>
            <w:r w:rsidR="004C46AC" w:rsidRPr="005E1D22">
              <w:rPr>
                <w:rFonts w:ascii="Times New Roman" w:eastAsia="仿宋" w:hAnsi="Times New Roman" w:cs="Times New Roman"/>
              </w:rPr>
              <w:t>&gt;</w:t>
            </w:r>
          </w:p>
        </w:tc>
      </w:tr>
      <w:tr w:rsidR="00836A5F" w14:paraId="280440D4" w14:textId="77777777" w:rsidTr="00414720">
        <w:trPr>
          <w:trHeight w:val="779"/>
        </w:trPr>
        <w:tc>
          <w:tcPr>
            <w:tcW w:w="1765" w:type="dxa"/>
            <w:vMerge/>
          </w:tcPr>
          <w:p w14:paraId="1BD4F5B0" w14:textId="77777777" w:rsidR="00836A5F" w:rsidRPr="00414720" w:rsidRDefault="00836A5F" w:rsidP="00836A5F">
            <w:pPr>
              <w:rPr>
                <w:sz w:val="22"/>
                <w:szCs w:val="24"/>
              </w:rPr>
            </w:pPr>
          </w:p>
        </w:tc>
        <w:tc>
          <w:tcPr>
            <w:tcW w:w="7159" w:type="dxa"/>
          </w:tcPr>
          <w:p w14:paraId="53E2347B" w14:textId="1E731F01" w:rsidR="00836A5F" w:rsidRPr="00414720" w:rsidRDefault="00836A5F" w:rsidP="00836A5F">
            <w:pPr>
              <w:rPr>
                <w:sz w:val="22"/>
                <w:szCs w:val="24"/>
              </w:rPr>
            </w:pPr>
            <w:r w:rsidRPr="002547A3">
              <w:rPr>
                <w:rFonts w:ascii="宋体" w:eastAsia="宋体" w:hAnsi="宋体" w:cs="Times New Roman" w:hint="eastAsia"/>
                <w:sz w:val="22"/>
                <w:szCs w:val="24"/>
              </w:rPr>
              <w:t>论文</w:t>
            </w:r>
            <w:r w:rsidR="004C46AC" w:rsidRPr="002547A3">
              <w:rPr>
                <w:rFonts w:ascii="宋体" w:eastAsia="宋体" w:hAnsi="宋体" w:cs="Times New Roman" w:hint="eastAsia"/>
                <w:sz w:val="22"/>
                <w:szCs w:val="24"/>
              </w:rPr>
              <w:t>5</w:t>
            </w:r>
            <w:r w:rsidRPr="002547A3">
              <w:rPr>
                <w:rFonts w:ascii="宋体" w:eastAsia="宋体" w:hAnsi="宋体" w:cs="Times New Roman" w:hint="eastAsia"/>
                <w:sz w:val="22"/>
                <w:szCs w:val="24"/>
              </w:rPr>
              <w:t>:</w:t>
            </w:r>
            <w:r w:rsidR="004C46AC" w:rsidRPr="002547A3">
              <w:rPr>
                <w:rFonts w:ascii="宋体" w:eastAsia="宋体" w:hAnsi="宋体" w:cs="Times New Roman"/>
                <w:sz w:val="22"/>
                <w:szCs w:val="24"/>
              </w:rPr>
              <w:t xml:space="preserve"> &lt;</w:t>
            </w:r>
            <w:r w:rsidR="002547A3" w:rsidRPr="002547A3">
              <w:rPr>
                <w:rFonts w:ascii="宋体" w:eastAsia="宋体" w:hAnsi="宋体" w:cs="Times New Roman" w:hint="eastAsia"/>
                <w:sz w:val="22"/>
                <w:szCs w:val="24"/>
              </w:rPr>
              <w:t>骨质疏松小鼠模型骨密度及骨代谢等相关指标的变化</w:t>
            </w:r>
            <w:r w:rsidR="00584856" w:rsidRPr="002547A3">
              <w:rPr>
                <w:rFonts w:ascii="宋体" w:eastAsia="宋体" w:hAnsi="宋体" w:cs="Times New Roman" w:hint="eastAsia"/>
                <w:sz w:val="22"/>
                <w:szCs w:val="24"/>
              </w:rPr>
              <w:t>,</w:t>
            </w:r>
            <w:r w:rsidR="002547A3">
              <w:rPr>
                <w:rFonts w:ascii="宋体" w:eastAsia="宋体" w:hAnsi="宋体" w:cs="Times New Roman" w:hint="eastAsia"/>
                <w:sz w:val="22"/>
                <w:szCs w:val="24"/>
              </w:rPr>
              <w:t>热带医学杂志</w:t>
            </w:r>
            <w:r w:rsidR="00DB2984">
              <w:rPr>
                <w:rFonts w:ascii="宋体" w:eastAsia="宋体" w:hAnsi="宋体" w:cs="Times New Roman" w:hint="eastAsia"/>
                <w:sz w:val="22"/>
                <w:szCs w:val="24"/>
              </w:rPr>
              <w:t>，</w:t>
            </w:r>
            <w:r w:rsidR="00351630" w:rsidRPr="00351630">
              <w:rPr>
                <w:rFonts w:ascii="宋体" w:eastAsia="宋体" w:hAnsi="宋体" w:cs="Times New Roman"/>
              </w:rPr>
              <w:t>201</w:t>
            </w:r>
            <w:r w:rsidR="002547A3">
              <w:rPr>
                <w:rFonts w:ascii="宋体" w:eastAsia="宋体" w:hAnsi="宋体" w:cs="Times New Roman"/>
              </w:rPr>
              <w:t>7</w:t>
            </w:r>
            <w:r w:rsidR="00351630" w:rsidRPr="00351630">
              <w:rPr>
                <w:rFonts w:ascii="宋体" w:eastAsia="宋体" w:hAnsi="宋体" w:cs="Times New Roman" w:hint="eastAsia"/>
              </w:rPr>
              <w:t>年</w:t>
            </w:r>
            <w:r w:rsidR="00351630">
              <w:rPr>
                <w:rFonts w:ascii="宋体" w:eastAsia="宋体" w:hAnsi="宋体" w:cs="Times New Roman" w:hint="eastAsia"/>
              </w:rPr>
              <w:t>2</w:t>
            </w:r>
            <w:r w:rsidR="00351630" w:rsidRPr="00351630">
              <w:rPr>
                <w:rFonts w:ascii="宋体" w:eastAsia="宋体" w:hAnsi="宋体" w:cs="Times New Roman" w:hint="eastAsia"/>
              </w:rPr>
              <w:t>月第</w:t>
            </w:r>
            <w:r w:rsidR="002547A3">
              <w:rPr>
                <w:rFonts w:ascii="宋体" w:eastAsia="宋体" w:hAnsi="宋体" w:cs="Times New Roman" w:hint="eastAsia"/>
              </w:rPr>
              <w:t>1</w:t>
            </w:r>
            <w:r w:rsidR="002547A3">
              <w:rPr>
                <w:rFonts w:ascii="宋体" w:eastAsia="宋体" w:hAnsi="宋体" w:cs="Times New Roman"/>
              </w:rPr>
              <w:t>7</w:t>
            </w:r>
            <w:r w:rsidR="00351630" w:rsidRPr="00351630">
              <w:rPr>
                <w:rFonts w:ascii="宋体" w:eastAsia="宋体" w:hAnsi="宋体" w:cs="Times New Roman" w:hint="eastAsia"/>
              </w:rPr>
              <w:t>卷</w:t>
            </w:r>
            <w:r w:rsidR="002547A3">
              <w:rPr>
                <w:rFonts w:ascii="宋体" w:eastAsia="宋体" w:hAnsi="宋体" w:cs="Times New Roman" w:hint="eastAsia"/>
              </w:rPr>
              <w:t>1</w:t>
            </w:r>
            <w:r w:rsidR="002547A3">
              <w:rPr>
                <w:rFonts w:ascii="宋体" w:eastAsia="宋体" w:hAnsi="宋体" w:cs="Times New Roman"/>
              </w:rPr>
              <w:t>77</w:t>
            </w:r>
            <w:r w:rsidR="00351630" w:rsidRPr="00351630">
              <w:rPr>
                <w:rFonts w:ascii="宋体" w:eastAsia="宋体" w:hAnsi="宋体" w:cs="Times New Roman"/>
              </w:rPr>
              <w:t>–</w:t>
            </w:r>
            <w:r w:rsidR="002547A3">
              <w:rPr>
                <w:rFonts w:ascii="宋体" w:eastAsia="宋体" w:hAnsi="宋体" w:cs="Times New Roman"/>
              </w:rPr>
              <w:t>180</w:t>
            </w:r>
            <w:r w:rsidR="00351630">
              <w:rPr>
                <w:rFonts w:ascii="宋体" w:eastAsia="宋体" w:hAnsi="宋体" w:cs="Times New Roman" w:hint="eastAsia"/>
              </w:rPr>
              <w:t>页.</w:t>
            </w:r>
            <w:r w:rsidR="00584856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</w:t>
            </w:r>
            <w:r w:rsidR="00584856">
              <w:rPr>
                <w:rFonts w:ascii="Times New Roman" w:hAnsi="Times New Roman" w:cs="Times New Roman" w:hint="eastAsia"/>
                <w:sz w:val="22"/>
                <w:szCs w:val="24"/>
              </w:rPr>
              <w:t>第一作者</w:t>
            </w:r>
            <w:r w:rsidR="00584856">
              <w:rPr>
                <w:rFonts w:ascii="Times New Roman" w:hAnsi="Times New Roman" w:cs="Times New Roman" w:hint="eastAsia"/>
                <w:sz w:val="22"/>
                <w:szCs w:val="24"/>
              </w:rPr>
              <w:t>:</w:t>
            </w:r>
            <w:r w:rsidR="004C46AC" w:rsidRPr="00A61F41">
              <w:rPr>
                <w:rFonts w:ascii="宋体" w:eastAsia="宋体" w:hAnsi="宋体" w:cs="Times New Roman"/>
                <w:sz w:val="22"/>
                <w:szCs w:val="24"/>
              </w:rPr>
              <w:t>陈柏龄</w:t>
            </w:r>
            <w:r w:rsidR="00584856">
              <w:rPr>
                <w:rFonts w:ascii="宋体" w:eastAsia="宋体" w:hAnsi="宋体" w:cs="Times New Roman" w:hint="eastAsia"/>
                <w:sz w:val="22"/>
                <w:szCs w:val="24"/>
              </w:rPr>
              <w:t>.</w:t>
            </w:r>
            <w:r w:rsidR="00584856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</w:t>
            </w:r>
            <w:r w:rsidR="00584856">
              <w:rPr>
                <w:rFonts w:ascii="Times New Roman" w:hAnsi="Times New Roman" w:cs="Times New Roman" w:hint="eastAsia"/>
                <w:sz w:val="22"/>
                <w:szCs w:val="24"/>
              </w:rPr>
              <w:t>通讯作者</w:t>
            </w:r>
            <w:r w:rsidR="00584856">
              <w:rPr>
                <w:rFonts w:ascii="Times New Roman" w:hAnsi="Times New Roman" w:cs="Times New Roman" w:hint="eastAsia"/>
                <w:sz w:val="22"/>
                <w:szCs w:val="24"/>
              </w:rPr>
              <w:t>:</w:t>
            </w:r>
            <w:r w:rsidR="004C46AC" w:rsidRPr="00A61F41">
              <w:rPr>
                <w:rFonts w:ascii="宋体" w:eastAsia="宋体" w:hAnsi="宋体" w:cs="Times New Roman"/>
                <w:sz w:val="22"/>
                <w:szCs w:val="24"/>
              </w:rPr>
              <w:t>陈柏龄</w:t>
            </w:r>
            <w:r w:rsidR="00584856">
              <w:rPr>
                <w:rFonts w:ascii="宋体" w:eastAsia="宋体" w:hAnsi="宋体" w:cs="Times New Roman" w:hint="eastAsia"/>
                <w:sz w:val="22"/>
                <w:szCs w:val="24"/>
              </w:rPr>
              <w:t>.</w:t>
            </w:r>
            <w:r w:rsidR="004C46AC" w:rsidRPr="00A61F41">
              <w:rPr>
                <w:rFonts w:ascii="宋体" w:eastAsia="宋体" w:hAnsi="宋体" w:cs="Times New Roman"/>
              </w:rPr>
              <w:t>&gt;</w:t>
            </w:r>
          </w:p>
        </w:tc>
      </w:tr>
      <w:tr w:rsidR="00836A5F" w14:paraId="5945B12A" w14:textId="77777777" w:rsidTr="00414720">
        <w:trPr>
          <w:trHeight w:val="779"/>
        </w:trPr>
        <w:tc>
          <w:tcPr>
            <w:tcW w:w="1765" w:type="dxa"/>
          </w:tcPr>
          <w:p w14:paraId="4637DF4E" w14:textId="14E42E1A" w:rsidR="00836A5F" w:rsidRPr="00414720" w:rsidRDefault="00836A5F" w:rsidP="00836A5F">
            <w:pPr>
              <w:ind w:firstLineChars="100" w:firstLine="221"/>
              <w:rPr>
                <w:sz w:val="22"/>
                <w:szCs w:val="24"/>
              </w:rPr>
            </w:pPr>
            <w:r w:rsidRPr="00414720"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知识产权名称</w:t>
            </w:r>
          </w:p>
        </w:tc>
        <w:tc>
          <w:tcPr>
            <w:tcW w:w="7159" w:type="dxa"/>
          </w:tcPr>
          <w:p w14:paraId="687E8874" w14:textId="4CAD046B" w:rsidR="00836A5F" w:rsidRPr="00B02727" w:rsidRDefault="00520246" w:rsidP="00B0272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无。</w:t>
            </w:r>
          </w:p>
        </w:tc>
      </w:tr>
    </w:tbl>
    <w:p w14:paraId="695BE5BA" w14:textId="77777777" w:rsidR="00836A5F" w:rsidRPr="00836A5F" w:rsidRDefault="00836A5F" w:rsidP="00836A5F"/>
    <w:p w14:paraId="0B026D16" w14:textId="77777777" w:rsidR="00A87BA1" w:rsidRPr="00836A5F" w:rsidRDefault="00F74D2A"/>
    <w:sectPr w:rsidR="00A87BA1" w:rsidRPr="00836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CBC20" w14:textId="77777777" w:rsidR="00F74D2A" w:rsidRDefault="00F74D2A" w:rsidP="00836A5F">
      <w:r>
        <w:separator/>
      </w:r>
    </w:p>
  </w:endnote>
  <w:endnote w:type="continuationSeparator" w:id="0">
    <w:p w14:paraId="1FC714C1" w14:textId="77777777" w:rsidR="00F74D2A" w:rsidRDefault="00F74D2A" w:rsidP="0083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07C6C" w14:textId="77777777" w:rsidR="00F74D2A" w:rsidRDefault="00F74D2A" w:rsidP="00836A5F">
      <w:r>
        <w:separator/>
      </w:r>
    </w:p>
  </w:footnote>
  <w:footnote w:type="continuationSeparator" w:id="0">
    <w:p w14:paraId="53EDA086" w14:textId="77777777" w:rsidR="00F74D2A" w:rsidRDefault="00F74D2A" w:rsidP="00836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76"/>
    <w:rsid w:val="00005B00"/>
    <w:rsid w:val="0016663E"/>
    <w:rsid w:val="001E1176"/>
    <w:rsid w:val="00204FF3"/>
    <w:rsid w:val="00252522"/>
    <w:rsid w:val="002547A3"/>
    <w:rsid w:val="002750FE"/>
    <w:rsid w:val="002838D2"/>
    <w:rsid w:val="002D053B"/>
    <w:rsid w:val="002F734D"/>
    <w:rsid w:val="00351630"/>
    <w:rsid w:val="0036144C"/>
    <w:rsid w:val="0039325B"/>
    <w:rsid w:val="00414720"/>
    <w:rsid w:val="004374BC"/>
    <w:rsid w:val="004B2875"/>
    <w:rsid w:val="004C46AC"/>
    <w:rsid w:val="004E1180"/>
    <w:rsid w:val="00520246"/>
    <w:rsid w:val="00557899"/>
    <w:rsid w:val="00584856"/>
    <w:rsid w:val="005E1D22"/>
    <w:rsid w:val="005E6B63"/>
    <w:rsid w:val="0071762B"/>
    <w:rsid w:val="00734402"/>
    <w:rsid w:val="007822FC"/>
    <w:rsid w:val="007A5961"/>
    <w:rsid w:val="007F3D92"/>
    <w:rsid w:val="00836A5F"/>
    <w:rsid w:val="00944C3F"/>
    <w:rsid w:val="00A61F41"/>
    <w:rsid w:val="00B02727"/>
    <w:rsid w:val="00B07A95"/>
    <w:rsid w:val="00C607FA"/>
    <w:rsid w:val="00D247CF"/>
    <w:rsid w:val="00DB2984"/>
    <w:rsid w:val="00E57D04"/>
    <w:rsid w:val="00EA5470"/>
    <w:rsid w:val="00EC43BA"/>
    <w:rsid w:val="00F02DAB"/>
    <w:rsid w:val="00F66EE3"/>
    <w:rsid w:val="00F7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44947"/>
  <w15:chartTrackingRefBased/>
  <w15:docId w15:val="{7F49B3D3-A69B-4F85-96A8-7A195AF8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836A5F"/>
    <w:pPr>
      <w:keepNext/>
      <w:jc w:val="center"/>
      <w:outlineLvl w:val="0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6A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6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6A5F"/>
    <w:rPr>
      <w:sz w:val="18"/>
      <w:szCs w:val="18"/>
    </w:rPr>
  </w:style>
  <w:style w:type="character" w:customStyle="1" w:styleId="10">
    <w:name w:val="标题 1 字符"/>
    <w:basedOn w:val="a0"/>
    <w:uiPriority w:val="9"/>
    <w:rsid w:val="00836A5F"/>
    <w:rPr>
      <w:b/>
      <w:bCs/>
      <w:kern w:val="44"/>
      <w:sz w:val="44"/>
      <w:szCs w:val="44"/>
    </w:rPr>
  </w:style>
  <w:style w:type="character" w:customStyle="1" w:styleId="11">
    <w:name w:val="标题 1 字符1"/>
    <w:link w:val="1"/>
    <w:rsid w:val="00836A5F"/>
    <w:rPr>
      <w:rFonts w:ascii="仿宋_GB2312" w:eastAsia="仿宋_GB2312" w:hAnsi="Times New Roman" w:cs="Times New Roman"/>
      <w:kern w:val="0"/>
      <w:sz w:val="28"/>
      <w:szCs w:val="20"/>
    </w:rPr>
  </w:style>
  <w:style w:type="table" w:styleId="a7">
    <w:name w:val="Table Grid"/>
    <w:basedOn w:val="a1"/>
    <w:uiPriority w:val="39"/>
    <w:rsid w:val="00836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linw19868589836@sina.com</dc:creator>
  <cp:keywords/>
  <dc:description/>
  <cp:lastModifiedBy>linw19868589836@sina.com</cp:lastModifiedBy>
  <cp:revision>32</cp:revision>
  <dcterms:created xsi:type="dcterms:W3CDTF">2020-07-26T06:29:00Z</dcterms:created>
  <dcterms:modified xsi:type="dcterms:W3CDTF">2020-08-03T09:06:00Z</dcterms:modified>
</cp:coreProperties>
</file>