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BF" w:rsidRDefault="002725BF" w:rsidP="002725BF">
      <w:pPr>
        <w:ind w:leftChars="-95" w:left="-188" w:hanging="11"/>
        <w:jc w:val="center"/>
        <w:rPr>
          <w:rFonts w:ascii="仿宋" w:eastAsia="仿宋" w:hAnsi="仿宋" w:cs="仿宋"/>
          <w:b/>
          <w:bCs/>
          <w:sz w:val="30"/>
          <w:szCs w:val="30"/>
        </w:rPr>
      </w:pPr>
      <w:r>
        <w:rPr>
          <w:rFonts w:ascii="仿宋" w:eastAsia="仿宋" w:hAnsi="仿宋" w:cs="仿宋" w:hint="eastAsia"/>
          <w:b/>
          <w:bCs/>
          <w:sz w:val="30"/>
          <w:szCs w:val="30"/>
        </w:rPr>
        <w:t>用户需求</w:t>
      </w: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三、</w:t>
      </w:r>
      <w:r w:rsidRPr="00C14FC1">
        <w:rPr>
          <w:rFonts w:ascii="仿宋_GB2312" w:eastAsia="仿宋_GB2312" w:hAnsi="仿宋" w:hint="eastAsia"/>
          <w:b/>
          <w:color w:val="000000"/>
          <w:sz w:val="24"/>
          <w:szCs w:val="24"/>
          <w:lang w:val="zh-CN"/>
        </w:rPr>
        <w:t>用户需求书</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工程名称：</w:t>
      </w:r>
      <w:r>
        <w:rPr>
          <w:rFonts w:ascii="仿宋_GB2312" w:eastAsia="仿宋_GB2312" w:hAnsi="仿宋" w:cs="Times New Roman" w:hint="eastAsia"/>
          <w:color w:val="000000"/>
          <w:lang w:val="zh-CN"/>
        </w:rPr>
        <w:t>南方医科大学第三附属医院</w:t>
      </w:r>
      <w:r w:rsidR="00A7269F" w:rsidRPr="00A7269F">
        <w:rPr>
          <w:rFonts w:ascii="仿宋_GB2312" w:eastAsia="仿宋_GB2312" w:hAnsi="仿宋" w:cs="Times New Roman" w:hint="eastAsia"/>
          <w:color w:val="000000"/>
          <w:lang w:val="zh-CN"/>
        </w:rPr>
        <w:t>门诊二楼创伤救治胸外科西侧公厕整修</w:t>
      </w:r>
      <w:r w:rsidR="004C3DB6" w:rsidRPr="004C3DB6">
        <w:rPr>
          <w:rFonts w:ascii="仿宋_GB2312" w:eastAsia="仿宋_GB2312" w:hAnsi="仿宋" w:cs="Times New Roman" w:hint="eastAsia"/>
          <w:color w:val="000000"/>
          <w:lang w:val="zh-CN"/>
        </w:rPr>
        <w:t>工程</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建设单位：南方医科大学第三附属医院</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工程地点：</w:t>
      </w:r>
      <w:r w:rsidRPr="00CA7B30">
        <w:rPr>
          <w:rFonts w:ascii="仿宋_GB2312" w:eastAsia="仿宋_GB2312" w:hAnsi="仿宋" w:cs="Times New Roman" w:hint="eastAsia"/>
          <w:color w:val="000000"/>
          <w:lang w:val="zh-CN"/>
        </w:rPr>
        <w:t>广州市天河区中山大道西183号</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建筑规模：</w:t>
      </w:r>
      <w:r w:rsidR="00A7269F">
        <w:rPr>
          <w:rFonts w:ascii="仿宋_GB2312" w:eastAsia="仿宋_GB2312" w:hAnsi="仿宋" w:cs="Times New Roman" w:hint="eastAsia"/>
          <w:color w:val="000000"/>
          <w:lang w:val="zh-CN"/>
        </w:rPr>
        <w:t>整修</w:t>
      </w:r>
      <w:r w:rsidRPr="00CA7B30">
        <w:rPr>
          <w:rFonts w:ascii="仿宋_GB2312" w:eastAsia="仿宋_GB2312" w:hAnsi="仿宋" w:cs="Times New Roman" w:hint="eastAsia"/>
          <w:color w:val="000000"/>
          <w:lang w:val="zh-CN"/>
        </w:rPr>
        <w:t>面积约</w:t>
      </w:r>
      <w:r w:rsidR="00A7269F">
        <w:rPr>
          <w:rFonts w:ascii="仿宋_GB2312" w:eastAsia="仿宋_GB2312" w:hAnsi="仿宋" w:cs="Times New Roman" w:hint="eastAsia"/>
          <w:color w:val="000000"/>
          <w:lang w:val="zh-CN"/>
        </w:rPr>
        <w:t>30</w:t>
      </w:r>
      <w:r w:rsidRPr="00CA7B30">
        <w:rPr>
          <w:rFonts w:ascii="仿宋_GB2312" w:eastAsia="仿宋_GB2312" w:hAnsi="仿宋" w:cs="Times New Roman" w:hint="eastAsia"/>
          <w:color w:val="000000"/>
          <w:lang w:val="zh-CN"/>
        </w:rPr>
        <w:t>平方米</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1、本次招标的项目建设规模及内容：</w:t>
      </w:r>
    </w:p>
    <w:p w:rsidR="002725BF"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（1）工程范围：</w:t>
      </w:r>
      <w:r w:rsidRPr="00CA7B30">
        <w:rPr>
          <w:rFonts w:ascii="仿宋_GB2312" w:eastAsia="仿宋_GB2312" w:hAnsi="仿宋" w:cs="Times New Roman" w:hint="eastAsia"/>
          <w:color w:val="000000"/>
          <w:lang w:val="zh-CN"/>
        </w:rPr>
        <w:t>本工程内容为</w:t>
      </w:r>
      <w:r w:rsidR="00A7269F" w:rsidRPr="00A7269F">
        <w:rPr>
          <w:rFonts w:ascii="仿宋_GB2312" w:eastAsia="仿宋_GB2312" w:hAnsi="仿宋" w:cs="Times New Roman" w:hint="eastAsia"/>
          <w:color w:val="000000"/>
          <w:lang w:val="zh-CN"/>
        </w:rPr>
        <w:t>门诊二楼创伤救治胸外科西侧公厕整修</w:t>
      </w:r>
      <w:r w:rsidR="00A7269F" w:rsidRPr="004C3DB6">
        <w:rPr>
          <w:rFonts w:ascii="仿宋_GB2312" w:eastAsia="仿宋_GB2312" w:hAnsi="仿宋" w:cs="Times New Roman" w:hint="eastAsia"/>
          <w:color w:val="000000"/>
          <w:lang w:val="zh-CN"/>
        </w:rPr>
        <w:t>工程</w:t>
      </w:r>
      <w:r w:rsidRPr="00CA7B30">
        <w:rPr>
          <w:rFonts w:ascii="仿宋_GB2312" w:eastAsia="仿宋_GB2312" w:hAnsi="仿宋" w:cs="Times New Roman" w:hint="eastAsia"/>
          <w:color w:val="000000"/>
          <w:lang w:val="zh-CN"/>
        </w:rPr>
        <w:t>，工程内容包括但不限于</w:t>
      </w:r>
      <w:r w:rsidR="00CD1D1D">
        <w:rPr>
          <w:rFonts w:ascii="仿宋_GB2312" w:eastAsia="仿宋_GB2312" w:hAnsi="仿宋" w:cs="Times New Roman" w:hint="eastAsia"/>
          <w:color w:val="000000"/>
          <w:lang w:val="zh-CN"/>
        </w:rPr>
        <w:t>墙面</w:t>
      </w:r>
      <w:r w:rsidR="008654A5">
        <w:rPr>
          <w:rFonts w:ascii="仿宋_GB2312" w:eastAsia="仿宋_GB2312" w:hAnsi="仿宋" w:cs="Times New Roman" w:hint="eastAsia"/>
          <w:color w:val="000000"/>
          <w:lang w:val="zh-CN"/>
        </w:rPr>
        <w:t>及天花刷漆</w:t>
      </w:r>
      <w:r>
        <w:rPr>
          <w:rFonts w:ascii="仿宋_GB2312" w:eastAsia="仿宋_GB2312" w:hAnsi="仿宋" w:cs="Times New Roman" w:hint="eastAsia"/>
          <w:color w:val="000000"/>
          <w:lang w:val="zh-CN"/>
        </w:rPr>
        <w:t>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hint="eastAsia"/>
          <w:color w:val="000000"/>
        </w:rPr>
        <w:t>（2）招标范围主要包括：</w:t>
      </w:r>
    </w:p>
    <w:p w:rsidR="002725BF" w:rsidRPr="00C14FC1" w:rsidRDefault="0060102F"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1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①</w:t>
      </w:r>
      <w:r w:rsidRPr="00C14FC1">
        <w:rPr>
          <w:rFonts w:ascii="仿宋_GB2312" w:eastAsia="仿宋_GB2312" w:hAnsi="仿宋"/>
          <w:color w:val="000000"/>
        </w:rPr>
        <w:fldChar w:fldCharType="end"/>
      </w:r>
      <w:r w:rsidR="00A7269F" w:rsidRPr="00A7269F">
        <w:rPr>
          <w:rFonts w:ascii="仿宋_GB2312" w:eastAsia="仿宋_GB2312" w:hAnsi="仿宋" w:cs="Times New Roman" w:hint="eastAsia"/>
          <w:color w:val="000000"/>
          <w:lang w:val="zh-CN"/>
        </w:rPr>
        <w:t>门诊二楼创伤救治胸外科西侧公厕整修</w:t>
      </w:r>
      <w:r w:rsidR="00A7269F" w:rsidRPr="004C3DB6">
        <w:rPr>
          <w:rFonts w:ascii="仿宋_GB2312" w:eastAsia="仿宋_GB2312" w:hAnsi="仿宋" w:cs="Times New Roman" w:hint="eastAsia"/>
          <w:color w:val="000000"/>
          <w:lang w:val="zh-CN"/>
        </w:rPr>
        <w:t>工程</w:t>
      </w:r>
      <w:r w:rsidR="002725BF" w:rsidRPr="00C14FC1">
        <w:rPr>
          <w:rFonts w:ascii="仿宋_GB2312" w:eastAsia="仿宋_GB2312" w:hAnsi="仿宋" w:hint="eastAsia"/>
          <w:color w:val="000000"/>
        </w:rPr>
        <w:t>（具体以招标文件、工程量清单及技术规格说明书为准）。</w:t>
      </w:r>
    </w:p>
    <w:p w:rsidR="002725BF" w:rsidRPr="00C14FC1" w:rsidRDefault="0060102F"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2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②</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办理本项目所有工程验收手续，包验收、包竣工资料收集整理、包</w:t>
      </w:r>
      <w:r w:rsidR="002725BF">
        <w:rPr>
          <w:rFonts w:ascii="仿宋_GB2312" w:eastAsia="仿宋_GB2312" w:hAnsi="仿宋" w:hint="eastAsia"/>
          <w:color w:val="000000"/>
        </w:rPr>
        <w:t>防射线检测、</w:t>
      </w:r>
      <w:r w:rsidR="002725BF" w:rsidRPr="00C14FC1">
        <w:rPr>
          <w:rFonts w:ascii="仿宋_GB2312" w:eastAsia="仿宋_GB2312" w:hAnsi="仿宋" w:hint="eastAsia"/>
          <w:color w:val="000000"/>
        </w:rPr>
        <w:t>室内空气质量检测、确保通过装修验收。</w:t>
      </w:r>
    </w:p>
    <w:p w:rsidR="002725BF" w:rsidRPr="00C14FC1" w:rsidRDefault="0060102F"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3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③</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发包人认为应当由承包人完成而更有利于项目的其它工作。</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w:t>
      </w:r>
      <w:r w:rsidRPr="00C14FC1">
        <w:rPr>
          <w:rFonts w:ascii="仿宋_GB2312" w:eastAsia="仿宋_GB2312" w:hAnsi="仿宋" w:cs="Times New Roman" w:hint="eastAsia"/>
          <w:color w:val="000000"/>
        </w:rPr>
        <w:t>承包方式：</w:t>
      </w:r>
      <w:r w:rsidRPr="00CA7B30">
        <w:rPr>
          <w:rFonts w:ascii="仿宋_GB2312" w:eastAsia="仿宋_GB2312" w:hAnsi="仿宋" w:cs="Times New Roman" w:hint="eastAsia"/>
          <w:color w:val="000000"/>
          <w:lang w:val="zh-CN"/>
        </w:rPr>
        <w:t>本工程依照业主提供的工程量清单、招标文件的有关要求、答疑文件（如有），包工、包料、包工期、包质量、包安全、包文明施工、</w:t>
      </w:r>
      <w:r w:rsidRPr="00CA7B30">
        <w:rPr>
          <w:rFonts w:ascii="仿宋_GB2312" w:eastAsia="仿宋_GB2312" w:hAnsi="仿宋" w:cs="Times New Roman"/>
          <w:color w:val="000000"/>
          <w:lang w:val="zh-CN"/>
        </w:rPr>
        <w:t>包验收</w:t>
      </w:r>
      <w:r w:rsidRPr="00CA7B30">
        <w:rPr>
          <w:rFonts w:ascii="仿宋_GB2312" w:eastAsia="仿宋_GB2312" w:hAnsi="仿宋" w:cs="Times New Roman" w:hint="eastAsia"/>
          <w:color w:val="000000"/>
          <w:lang w:val="zh-CN"/>
        </w:rPr>
        <w:t>。项目措施费大包干、综合单价包干</w:t>
      </w:r>
      <w:r w:rsidRPr="00C14FC1">
        <w:rPr>
          <w:rFonts w:ascii="仿宋_GB2312" w:eastAsia="仿宋_GB2312" w:hAnsi="仿宋" w:cs="Times New Roman" w:hint="eastAsia"/>
          <w:color w:val="000000"/>
          <w:lang w:val="zh-CN"/>
        </w:rPr>
        <w:t>。</w:t>
      </w:r>
    </w:p>
    <w:p w:rsidR="002725BF" w:rsidRPr="00C14FC1" w:rsidRDefault="002725BF" w:rsidP="002725BF">
      <w:pPr>
        <w:pStyle w:val="a5"/>
        <w:tabs>
          <w:tab w:val="left" w:pos="7740"/>
        </w:tabs>
        <w:adjustRightInd w:val="0"/>
        <w:snapToGrid w:val="0"/>
        <w:spacing w:line="360" w:lineRule="auto"/>
        <w:ind w:firstLineChars="200" w:firstLine="420"/>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2、投标人应对所有的招标内容进行投标，不允许只对部分内容进行投标。中标人不得以任何方式转包或分包本项目。投标价格应包括:</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（1）工程量清单和招标范围内施工、运输、质保期售后服务、全额含税发票、人工费用、管理费利润、措施费、合同实施过程中应预见和不可预见费用等。所有价格均应以人民币报价，金额单位为元。</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（2）施工中的相关费用（包括过程中损耗、额外材料等）；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（3）按规定需完成的质量保修期内的相关费用；</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lang w:val="zh-CN"/>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★（4）报价方式：工程量清单报价，</w:t>
      </w:r>
      <w:r w:rsidRPr="00C14FC1">
        <w:rPr>
          <w:rFonts w:ascii="仿宋_GB2312" w:eastAsia="仿宋_GB2312" w:hAnsi="仿宋" w:cs="Times New Roman" w:hint="eastAsia"/>
          <w:color w:val="000000"/>
        </w:rPr>
        <w:t>综合单价包干，措施费</w:t>
      </w:r>
      <w:r>
        <w:rPr>
          <w:rFonts w:ascii="仿宋_GB2312" w:eastAsia="仿宋_GB2312" w:hAnsi="仿宋" w:cs="Times New Roman" w:hint="eastAsia"/>
          <w:color w:val="000000"/>
        </w:rPr>
        <w:t>大</w:t>
      </w:r>
      <w:r w:rsidRPr="00C14FC1">
        <w:rPr>
          <w:rFonts w:ascii="仿宋_GB2312" w:eastAsia="仿宋_GB2312" w:hAnsi="仿宋" w:cs="Times New Roman" w:hint="eastAsia"/>
          <w:color w:val="000000"/>
        </w:rPr>
        <w:t>包干。</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★（5）本项目招标控制价为人民币</w:t>
      </w:r>
      <w:r w:rsidR="00A7269F" w:rsidRPr="00A7269F">
        <w:rPr>
          <w:rFonts w:ascii="仿宋_GB2312" w:eastAsia="仿宋_GB2312" w:hAnsi="仿宋" w:cs="Times New Roman"/>
          <w:color w:val="FF0000"/>
          <w:lang w:val="zh-CN"/>
        </w:rPr>
        <w:t>41223</w:t>
      </w:r>
      <w:r w:rsidRPr="00C14FC1">
        <w:rPr>
          <w:rFonts w:ascii="仿宋_GB2312" w:eastAsia="仿宋_GB2312" w:hAnsi="仿宋" w:cs="Times New Roman" w:hint="eastAsia"/>
          <w:color w:val="000000"/>
          <w:lang w:val="zh-CN"/>
        </w:rPr>
        <w:t>元（</w:t>
      </w:r>
      <w:r w:rsidRPr="00C14FC1">
        <w:rPr>
          <w:rFonts w:ascii="仿宋_GB2312" w:eastAsia="仿宋_GB2312" w:hAnsi="仿宋" w:cs="Times New Roman" w:hint="eastAsia"/>
          <w:color w:val="000000"/>
        </w:rPr>
        <w:t>投标报价高于招标控制价</w:t>
      </w:r>
      <w:r w:rsidRPr="00C14FC1">
        <w:rPr>
          <w:rFonts w:ascii="仿宋_GB2312" w:eastAsia="仿宋_GB2312" w:hAnsi="仿宋" w:cs="Times New Roman" w:hint="eastAsia"/>
          <w:color w:val="000000"/>
          <w:lang w:val="zh-CN"/>
        </w:rPr>
        <w:t>的投标文件为无效投标文件）</w:t>
      </w:r>
    </w:p>
    <w:p w:rsidR="002725BF" w:rsidRPr="00C14FC1" w:rsidRDefault="002725BF" w:rsidP="002725BF">
      <w:pPr>
        <w:rPr>
          <w:rFonts w:ascii="仿宋_GB2312" w:eastAsia="仿宋_GB2312" w:hAnsi="仿宋"/>
          <w:color w:val="000000"/>
          <w:lang w:val="zh-CN"/>
        </w:rPr>
      </w:pPr>
      <w:r w:rsidRPr="00C14FC1">
        <w:rPr>
          <w:rFonts w:ascii="仿宋_GB2312" w:eastAsia="仿宋_GB2312" w:hAnsi="仿宋" w:hint="eastAsia"/>
          <w:color w:val="000000"/>
        </w:rPr>
        <w:t xml:space="preserve"> </w:t>
      </w:r>
      <w:r w:rsidRPr="00C14FC1">
        <w:rPr>
          <w:rFonts w:ascii="仿宋_GB2312" w:eastAsia="仿宋_GB2312" w:hAnsi="仿宋" w:hint="eastAsia"/>
          <w:color w:val="000000"/>
          <w:lang w:val="zh-CN"/>
        </w:rPr>
        <w:t>★（6）本项目的安全文明施工费为</w:t>
      </w:r>
      <w:r w:rsidR="00A7269F" w:rsidRPr="00A7269F">
        <w:rPr>
          <w:rFonts w:ascii="仿宋_GB2312" w:eastAsia="仿宋_GB2312" w:hAnsi="仿宋"/>
          <w:color w:val="FF0000"/>
          <w:lang w:val="zh-CN"/>
        </w:rPr>
        <w:t>1141.31</w:t>
      </w:r>
      <w:r w:rsidRPr="00C14FC1">
        <w:rPr>
          <w:rFonts w:ascii="仿宋_GB2312" w:eastAsia="仿宋_GB2312" w:hAnsi="仿宋" w:hint="eastAsia"/>
          <w:color w:val="000000"/>
          <w:lang w:val="zh-CN"/>
        </w:rPr>
        <w:t>元；暂列金额为</w:t>
      </w:r>
      <w:r w:rsidR="008654A5">
        <w:rPr>
          <w:rFonts w:ascii="仿宋_GB2312" w:eastAsia="仿宋_GB2312" w:hAnsi="仿宋" w:hint="eastAsia"/>
          <w:color w:val="FF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费税金）；（未按本项规定的金额填写的投标文件为无效投标文件）。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★3、施工单位需保证按照本工程施工项目</w:t>
      </w:r>
      <w:r>
        <w:rPr>
          <w:rFonts w:ascii="仿宋_GB2312" w:eastAsia="仿宋_GB2312" w:hAnsi="仿宋" w:cs="Times New Roman" w:hint="eastAsia"/>
          <w:color w:val="000000"/>
          <w:lang w:val="zh-CN"/>
        </w:rPr>
        <w:t>清单</w:t>
      </w:r>
      <w:r w:rsidRPr="00C14FC1">
        <w:rPr>
          <w:rFonts w:ascii="仿宋_GB2312" w:eastAsia="仿宋_GB2312" w:hAnsi="仿宋" w:cs="Times New Roman" w:hint="eastAsia"/>
          <w:color w:val="000000"/>
          <w:lang w:val="zh-CN"/>
        </w:rPr>
        <w:t>内容和图纸要求施工，相关技术参数符合现行有关标准。</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★4、工期要求：合同签订后</w:t>
      </w:r>
      <w:r w:rsidR="00811950">
        <w:rPr>
          <w:rFonts w:ascii="仿宋_GB2312" w:eastAsia="仿宋_GB2312" w:hAnsi="仿宋" w:cs="Times New Roman" w:hint="eastAsia"/>
          <w:color w:val="000000"/>
          <w:u w:val="single"/>
          <w:lang w:val="zh-CN"/>
        </w:rPr>
        <w:t>1</w:t>
      </w:r>
      <w:r>
        <w:rPr>
          <w:rFonts w:ascii="仿宋_GB2312" w:eastAsia="仿宋_GB2312" w:hAnsi="仿宋" w:cs="Times New Roman" w:hint="eastAsia"/>
          <w:color w:val="000000"/>
          <w:u w:val="single"/>
          <w:lang w:val="zh-CN"/>
        </w:rPr>
        <w:t>5</w:t>
      </w:r>
      <w:proofErr w:type="gramStart"/>
      <w:r w:rsidRPr="00C14FC1">
        <w:rPr>
          <w:rFonts w:ascii="仿宋_GB2312" w:eastAsia="仿宋_GB2312" w:hAnsi="仿宋" w:cs="Times New Roman" w:hint="eastAsia"/>
          <w:color w:val="000000"/>
          <w:lang w:val="zh-CN"/>
        </w:rPr>
        <w:t>日历天</w:t>
      </w:r>
      <w:proofErr w:type="gramEnd"/>
      <w:r w:rsidRPr="00C14FC1">
        <w:rPr>
          <w:rFonts w:ascii="仿宋_GB2312" w:eastAsia="仿宋_GB2312" w:hAnsi="仿宋" w:cs="Times New Roman" w:hint="eastAsia"/>
          <w:color w:val="000000"/>
          <w:lang w:val="zh-CN"/>
        </w:rPr>
        <w:t>内完成本项目全部内容施工并通过验收。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★5、质量要求：</w:t>
      </w:r>
      <w:r w:rsidRPr="00CA7B30">
        <w:rPr>
          <w:rFonts w:ascii="仿宋_GB2312" w:eastAsia="仿宋_GB2312" w:hAnsi="仿宋" w:cs="Times New Roman" w:hint="eastAsia"/>
          <w:color w:val="000000"/>
          <w:lang w:val="zh-CN"/>
        </w:rPr>
        <w:t>符合《工程施工质量验收规范》标准，质量达到合格标准</w:t>
      </w:r>
    </w:p>
    <w:p w:rsidR="002725BF" w:rsidRPr="00C14FC1" w:rsidRDefault="002725BF" w:rsidP="002725BF">
      <w:pPr>
        <w:pStyle w:val="a5"/>
        <w:tabs>
          <w:tab w:val="left" w:pos="7740"/>
        </w:tabs>
        <w:adjustRightInd w:val="0"/>
        <w:snapToGrid w:val="0"/>
        <w:spacing w:line="360" w:lineRule="auto"/>
        <w:ind w:firstLineChars="249" w:firstLine="52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6、技术条件（工程建设标准）：按现行国家、省和市有关规定及标准。</w:t>
      </w:r>
    </w:p>
    <w:p w:rsidR="002725BF" w:rsidRPr="00C14FC1" w:rsidRDefault="002725BF" w:rsidP="002725BF">
      <w:pPr>
        <w:tabs>
          <w:tab w:val="left" w:pos="7740"/>
        </w:tabs>
        <w:autoSpaceDE w:val="0"/>
        <w:autoSpaceDN w:val="0"/>
        <w:rPr>
          <w:rFonts w:ascii="仿宋_GB2312" w:eastAsia="仿宋_GB2312" w:hAnsi="仿宋"/>
          <w:b/>
          <w:color w:val="000000"/>
          <w:sz w:val="24"/>
          <w:lang w:val="zh-CN"/>
        </w:rPr>
      </w:pPr>
      <w:r w:rsidRPr="00C14FC1">
        <w:rPr>
          <w:rFonts w:ascii="仿宋_GB2312" w:eastAsia="仿宋_GB2312" w:hAnsi="仿宋" w:hint="eastAsia"/>
          <w:b/>
          <w:color w:val="000000"/>
          <w:sz w:val="24"/>
          <w:lang w:val="zh-CN"/>
        </w:rPr>
        <w:t>四、现场勘察</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1、本项目不统一组织现场勘察，投标人必需自行前往项目现场勘查，费用自理。</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lastRenderedPageBreak/>
        <w:t>2、项目现场地址：广州市中山大道西183号</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3、本项目现场勘察集合时间：本项目不适用。</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4、本项目现场勘察集合地点：本项目不适用。</w:t>
      </w:r>
    </w:p>
    <w:p w:rsidR="002725BF"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5. 联系人及联系方式：</w:t>
      </w:r>
      <w:r>
        <w:rPr>
          <w:rFonts w:ascii="仿宋_GB2312" w:eastAsia="仿宋_GB2312" w:hAnsi="仿宋" w:hint="eastAsia"/>
          <w:color w:val="000000"/>
          <w:szCs w:val="21"/>
          <w:lang w:val="zh-CN"/>
        </w:rPr>
        <w:t>曾</w:t>
      </w:r>
      <w:r w:rsidRPr="00C14FC1">
        <w:rPr>
          <w:rFonts w:ascii="仿宋_GB2312" w:eastAsia="仿宋_GB2312" w:hAnsi="仿宋" w:hint="eastAsia"/>
          <w:color w:val="000000"/>
          <w:szCs w:val="21"/>
          <w:lang w:val="zh-CN"/>
        </w:rPr>
        <w:t>工，020-62784143。</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p>
    <w:p w:rsidR="002725BF" w:rsidRPr="00917852" w:rsidRDefault="002725BF" w:rsidP="002725BF">
      <w:pPr>
        <w:tabs>
          <w:tab w:val="left" w:pos="7740"/>
        </w:tabs>
        <w:autoSpaceDE w:val="0"/>
        <w:autoSpaceDN w:val="0"/>
        <w:rPr>
          <w:rFonts w:ascii="仿宋_GB2312" w:eastAsia="仿宋_GB2312" w:hAnsi="仿宋"/>
          <w:b/>
          <w:color w:val="000000"/>
          <w:sz w:val="24"/>
          <w:lang w:val="zh-CN"/>
        </w:rPr>
      </w:pPr>
      <w:r>
        <w:rPr>
          <w:rFonts w:ascii="仿宋_GB2312" w:eastAsia="仿宋_GB2312" w:hAnsi="仿宋" w:hint="eastAsia"/>
          <w:b/>
          <w:color w:val="000000"/>
          <w:sz w:val="24"/>
          <w:lang w:val="zh-CN"/>
        </w:rPr>
        <w:t>五</w:t>
      </w:r>
      <w:r w:rsidRPr="00917852">
        <w:rPr>
          <w:rFonts w:ascii="仿宋_GB2312" w:eastAsia="仿宋_GB2312" w:hAnsi="仿宋" w:hint="eastAsia"/>
          <w:b/>
          <w:color w:val="000000"/>
          <w:sz w:val="24"/>
          <w:lang w:val="zh-CN"/>
        </w:rPr>
        <w:t>、投标人资格：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1、</w:t>
      </w:r>
      <w:r w:rsidRPr="007C379C">
        <w:rPr>
          <w:rFonts w:ascii="仿宋_GB2312" w:eastAsia="仿宋_GB2312" w:hAnsi="仿宋" w:hint="eastAsia"/>
          <w:color w:val="000000"/>
          <w:szCs w:val="21"/>
          <w:lang w:val="zh-CN"/>
        </w:rPr>
        <w:t>投标人必须是在中华人民共和国境内注册，具有独立的法人资格；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2、</w:t>
      </w:r>
      <w:r w:rsidRPr="007C379C">
        <w:rPr>
          <w:rFonts w:ascii="仿宋_GB2312" w:eastAsia="仿宋_GB2312" w:hAnsi="仿宋" w:hint="eastAsia"/>
          <w:color w:val="000000"/>
          <w:szCs w:val="21"/>
          <w:lang w:val="zh-CN"/>
        </w:rPr>
        <w:t>投标人必须具备建设行政主管部门颁发的有效安全生产许可证；</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3、</w:t>
      </w:r>
      <w:r w:rsidR="008C79A9" w:rsidRPr="008C79A9">
        <w:rPr>
          <w:rFonts w:ascii="仿宋_GB2312" w:eastAsia="仿宋_GB2312" w:hAnsi="仿宋" w:hint="eastAsia"/>
          <w:color w:val="000000"/>
          <w:szCs w:val="21"/>
          <w:lang w:val="zh-CN"/>
        </w:rPr>
        <w:t>投标人必须具备房屋建筑工程总承包或装饰装修工程三级以上资质。</w:t>
      </w:r>
    </w:p>
    <w:p w:rsidR="002725BF" w:rsidRPr="00F76B0B" w:rsidRDefault="002725BF" w:rsidP="002725BF">
      <w:pPr>
        <w:autoSpaceDE w:val="0"/>
        <w:autoSpaceDN w:val="0"/>
        <w:ind w:firstLineChars="170" w:firstLine="357"/>
        <w:rPr>
          <w:rFonts w:ascii="仿宋_GB2312" w:eastAsia="仿宋_GB2312" w:hAnsi="宋体"/>
          <w:szCs w:val="21"/>
        </w:rPr>
      </w:pP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六</w:t>
      </w:r>
      <w:r w:rsidRPr="00C14FC1">
        <w:rPr>
          <w:rFonts w:ascii="仿宋_GB2312" w:eastAsia="仿宋_GB2312" w:hAnsi="仿宋" w:hint="eastAsia"/>
          <w:b/>
          <w:color w:val="000000"/>
          <w:sz w:val="24"/>
          <w:szCs w:val="24"/>
          <w:lang w:val="zh-CN"/>
        </w:rPr>
        <w:t>、招标项目商务要求</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1、工期：详见本部分第三条。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2、质量要求：详见本部分第三条。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3、安全文明施工要求：详见本部分第三条。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4、总包及分包规定：本项目不适用。</w:t>
      </w:r>
    </w:p>
    <w:p w:rsidR="002725BF" w:rsidRDefault="002725BF" w:rsidP="002725BF">
      <w:pPr>
        <w:ind w:firstLineChars="149" w:firstLine="313"/>
        <w:rPr>
          <w:szCs w:val="21"/>
        </w:rPr>
      </w:pPr>
      <w:r w:rsidRPr="00C14FC1">
        <w:rPr>
          <w:rFonts w:ascii="仿宋_GB2312" w:eastAsia="仿宋_GB2312" w:hAnsi="仿宋" w:hint="eastAsia"/>
          <w:color w:val="000000"/>
          <w:lang w:val="zh-CN"/>
        </w:rPr>
        <w:t>★</w:t>
      </w:r>
      <w:r w:rsidRPr="00C14FC1">
        <w:rPr>
          <w:rFonts w:ascii="仿宋_GB2312" w:eastAsia="仿宋_GB2312" w:hint="eastAsia"/>
          <w:color w:val="000000"/>
        </w:rPr>
        <w:t>5、保修期（含保修期售后服务要求）：</w:t>
      </w:r>
      <w:r w:rsidRPr="00046DE5">
        <w:rPr>
          <w:rFonts w:ascii="仿宋_GB2312" w:eastAsia="仿宋_GB2312" w:hint="eastAsia"/>
          <w:color w:val="000000"/>
        </w:rPr>
        <w:t>按照《建设工程质量管理条例》规定。</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6、工程验收：</w:t>
      </w:r>
      <w:r w:rsidRPr="00FB0BCC">
        <w:rPr>
          <w:rFonts w:ascii="仿宋_GB2312" w:eastAsia="仿宋_GB2312" w:hint="eastAsia"/>
          <w:color w:val="000000"/>
        </w:rPr>
        <w:t>承包人提供</w:t>
      </w:r>
      <w:r>
        <w:rPr>
          <w:rFonts w:ascii="仿宋_GB2312" w:eastAsia="仿宋_GB2312" w:hint="eastAsia"/>
          <w:color w:val="000000"/>
        </w:rPr>
        <w:t>竣工资料</w:t>
      </w:r>
      <w:r w:rsidRPr="00FB0BCC">
        <w:rPr>
          <w:rFonts w:ascii="仿宋_GB2312" w:eastAsia="仿宋_GB2312" w:hint="eastAsia"/>
          <w:color w:val="000000"/>
        </w:rPr>
        <w:t>的约定：竣工验收后承包人向发包人提交经档案馆验收合格的完整的工程竣工技术档案资料一式肆份(含电子文档贰份)</w:t>
      </w:r>
      <w:r w:rsidRPr="00C14FC1">
        <w:rPr>
          <w:rFonts w:ascii="仿宋_GB2312" w:eastAsia="仿宋_GB2312" w:hint="eastAsia"/>
          <w:color w:val="000000"/>
        </w:rPr>
        <w:t>。</w:t>
      </w:r>
    </w:p>
    <w:p w:rsidR="002725BF" w:rsidRPr="00C14FC1" w:rsidRDefault="002725BF" w:rsidP="002725BF">
      <w:pPr>
        <w:snapToGrid w:val="0"/>
        <w:spacing w:line="360" w:lineRule="auto"/>
        <w:ind w:firstLineChars="150" w:firstLine="315"/>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7、付款方式：</w:t>
      </w:r>
      <w:r w:rsidR="0032610A" w:rsidRPr="0032610A">
        <w:rPr>
          <w:rFonts w:ascii="仿宋_GB2312" w:eastAsia="仿宋_GB2312" w:hint="eastAsia"/>
          <w:color w:val="000000"/>
        </w:rPr>
        <w:t>签订合同七天后，施工人员和设备进入场地后，预付30%（扣除暂列金额￥：</w:t>
      </w:r>
      <w:r w:rsidR="0032610A" w:rsidRPr="0032610A">
        <w:rPr>
          <w:rFonts w:ascii="仿宋_GB2312" w:eastAsia="仿宋_GB2312"/>
          <w:color w:val="000000"/>
        </w:rPr>
        <w:t xml:space="preserve"> </w:t>
      </w:r>
      <w:r w:rsidR="00435F59">
        <w:rPr>
          <w:rFonts w:ascii="仿宋_GB2312" w:eastAsia="仿宋_GB2312" w:hint="eastAsia"/>
          <w:color w:val="000000"/>
        </w:rPr>
        <w:t>0</w:t>
      </w:r>
      <w:r w:rsidR="0032610A" w:rsidRPr="0032610A">
        <w:rPr>
          <w:rFonts w:ascii="仿宋_GB2312" w:eastAsia="仿宋_GB2312" w:hint="eastAsia"/>
          <w:color w:val="000000"/>
        </w:rPr>
        <w:t>元）工程备料款；总进度完成80%后，付款至合同价款的60％（扣除暂列金额￥：</w:t>
      </w:r>
      <w:r w:rsidR="00435F59">
        <w:rPr>
          <w:rFonts w:ascii="仿宋_GB2312" w:eastAsia="仿宋_GB2312" w:hint="eastAsia"/>
          <w:color w:val="000000"/>
        </w:rPr>
        <w:t>0</w:t>
      </w:r>
      <w:r w:rsidR="0032610A" w:rsidRPr="0032610A">
        <w:rPr>
          <w:rFonts w:ascii="仿宋_GB2312" w:eastAsia="仿宋_GB2312" w:hint="eastAsia"/>
          <w:color w:val="000000"/>
        </w:rPr>
        <w:t>元）；工程完成后，付款至合同价款的80％（扣除暂列金额</w:t>
      </w:r>
      <w:r w:rsidR="00DC2696" w:rsidRPr="0032610A">
        <w:rPr>
          <w:rFonts w:ascii="仿宋_GB2312" w:eastAsia="仿宋_GB2312" w:hint="eastAsia"/>
          <w:color w:val="000000"/>
        </w:rPr>
        <w:t>￥：</w:t>
      </w:r>
      <w:r w:rsidR="00435F59">
        <w:rPr>
          <w:rFonts w:ascii="仿宋_GB2312" w:eastAsia="仿宋_GB2312" w:hint="eastAsia"/>
          <w:color w:val="000000"/>
        </w:rPr>
        <w:t>0</w:t>
      </w:r>
      <w:r w:rsidR="00DC2696" w:rsidRPr="0032610A">
        <w:rPr>
          <w:rFonts w:ascii="仿宋_GB2312" w:eastAsia="仿宋_GB2312" w:hint="eastAsia"/>
          <w:color w:val="000000"/>
        </w:rPr>
        <w:t>元</w:t>
      </w:r>
      <w:r w:rsidR="0032610A" w:rsidRPr="0032610A">
        <w:rPr>
          <w:rFonts w:ascii="仿宋_GB2312" w:eastAsia="仿宋_GB2312" w:hint="eastAsia"/>
          <w:color w:val="000000"/>
        </w:rPr>
        <w:t>）；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8、承包方式：详见本部分第三条。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□固定总价：投标报价文件包含投标总价及综合单价时，投标总价为合同总价。合同总价在招标文件及施工合同约定的风险范围之内不可调整。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■固定单价：投标报价文件包含投标总价及综合单价时，综合单价为合同单价。合同单价在招标文件及施工合同约定的风险范围之内不可调整。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□其它说明：无。</w:t>
      </w:r>
    </w:p>
    <w:p w:rsidR="002725BF"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9、工程量增减调整方法：</w:t>
      </w:r>
      <w:r w:rsidRPr="007A5C9C">
        <w:rPr>
          <w:rFonts w:ascii="仿宋_GB2312" w:eastAsia="仿宋_GB2312" w:hint="eastAsia"/>
          <w:color w:val="000000"/>
        </w:rPr>
        <w:t>投标报价中工程量清单中及发包方的方案所列项目包括招标范围内所示的全部工程内容，其费用应视为已包括在工程量清单的相关项目的单价或合价之中。如果出现漏项、缺项则视为投标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5D1DC7" w:rsidRPr="007A5C9C" w:rsidRDefault="005D1DC7"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投标报价单价和价格需要乘以下浮率，</w:t>
      </w:r>
      <w:proofErr w:type="gramStart"/>
      <w:r w:rsidRPr="007A5C9C">
        <w:rPr>
          <w:rFonts w:ascii="仿宋_GB2312" w:eastAsia="仿宋_GB2312" w:hint="eastAsia"/>
          <w:color w:val="000000"/>
        </w:rPr>
        <w:t>下浮率</w:t>
      </w:r>
      <w:proofErr w:type="gramEnd"/>
      <w:r w:rsidRPr="007A5C9C">
        <w:rPr>
          <w:rFonts w:ascii="仿宋_GB2312" w:eastAsia="仿宋_GB2312" w:hint="eastAsia"/>
          <w:color w:val="000000"/>
        </w:rPr>
        <w:t>=谈判的合同价/投标报价总价。</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因设计变更增减工程量结算办法，除合同另有规定外，应按以下办法确定：本工程开工直至竣工过程中，</w:t>
      </w:r>
      <w:proofErr w:type="gramStart"/>
      <w:r w:rsidRPr="007A5C9C">
        <w:rPr>
          <w:rFonts w:ascii="仿宋_GB2312" w:eastAsia="仿宋_GB2312" w:hint="eastAsia"/>
          <w:color w:val="000000"/>
        </w:rPr>
        <w:t>若发出</w:t>
      </w:r>
      <w:proofErr w:type="gramEnd"/>
      <w:r w:rsidRPr="007A5C9C">
        <w:rPr>
          <w:rFonts w:ascii="仿宋_GB2312" w:eastAsia="仿宋_GB2312" w:hint="eastAsia"/>
          <w:color w:val="000000"/>
        </w:rPr>
        <w:t>设计变更引起的工程量增减或材料的更改时，必须经招标人签字认可方可作为结算依据。</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1、变更或追加工程项目的合同价格，除合同另有规定外，工程量按实计算，综合单价应按以下办法确定：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lastRenderedPageBreak/>
        <w:t>1）工程量清单中已有的项目，按投标报价单价和价格确定；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2）工程量清单中已有类似的工程项目，可参照其投标报价单价和价格确定；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3）工程量清单中没有适用或类似工程项目，由承包人报发包人及有关部门审批后执行。</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2、当其变更和追加工程的价格、</w:t>
      </w:r>
      <w:proofErr w:type="gramStart"/>
      <w:r w:rsidRPr="007A5C9C">
        <w:rPr>
          <w:rFonts w:ascii="仿宋_GB2312" w:eastAsia="仿宋_GB2312" w:hint="eastAsia"/>
          <w:color w:val="000000"/>
        </w:rPr>
        <w:t>发承包</w:t>
      </w:r>
      <w:proofErr w:type="gramEnd"/>
      <w:r w:rsidRPr="007A5C9C">
        <w:rPr>
          <w:rFonts w:ascii="仿宋_GB2312" w:eastAsia="仿宋_GB2312" w:hint="eastAsia"/>
          <w:color w:val="000000"/>
        </w:rPr>
        <w:t>双方不能协商一致时，可由建设工程造价管理机构仲裁确定，或按合同约定的其他方式确定。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w:t>
      </w:r>
      <w:r w:rsidRPr="007A5C9C">
        <w:rPr>
          <w:rFonts w:ascii="仿宋_GB2312" w:eastAsia="仿宋_GB2312"/>
          <w:color w:val="000000"/>
        </w:rPr>
        <w:t>合同价款中的暂列金额在用于各项价款调整、索赔与现场签证后，若有余额</w:t>
      </w:r>
      <w:r w:rsidRPr="007A5C9C">
        <w:rPr>
          <w:rFonts w:ascii="仿宋_GB2312" w:eastAsia="仿宋_GB2312" w:hint="eastAsia"/>
          <w:color w:val="000000"/>
        </w:rPr>
        <w:t>，</w:t>
      </w:r>
      <w:r w:rsidRPr="007A5C9C">
        <w:rPr>
          <w:rFonts w:ascii="仿宋_GB2312" w:eastAsia="仿宋_GB2312"/>
          <w:color w:val="000000"/>
        </w:rPr>
        <w:t>则余额归发包人，</w:t>
      </w:r>
      <w:proofErr w:type="gramStart"/>
      <w:r w:rsidRPr="007A5C9C">
        <w:rPr>
          <w:rFonts w:ascii="仿宋_GB2312" w:eastAsia="仿宋_GB2312" w:hint="eastAsia"/>
          <w:color w:val="000000"/>
        </w:rPr>
        <w:t>若</w:t>
      </w:r>
      <w:r w:rsidRPr="007A5C9C">
        <w:rPr>
          <w:rFonts w:ascii="仿宋_GB2312" w:eastAsia="仿宋_GB2312"/>
          <w:color w:val="000000"/>
        </w:rPr>
        <w:t>各项</w:t>
      </w:r>
      <w:proofErr w:type="gramEnd"/>
      <w:r w:rsidRPr="007A5C9C">
        <w:rPr>
          <w:rFonts w:ascii="仿宋_GB2312" w:eastAsia="仿宋_GB2312" w:hint="eastAsia"/>
          <w:color w:val="000000"/>
        </w:rPr>
        <w:t>没有</w:t>
      </w:r>
      <w:r w:rsidRPr="007A5C9C">
        <w:rPr>
          <w:rFonts w:ascii="仿宋_GB2312" w:eastAsia="仿宋_GB2312"/>
          <w:color w:val="000000"/>
        </w:rPr>
        <w:t>价款调整、索赔与现场签证，</w:t>
      </w:r>
      <w:r w:rsidRPr="007A5C9C">
        <w:rPr>
          <w:rFonts w:ascii="仿宋_GB2312" w:eastAsia="仿宋_GB2312" w:hint="eastAsia"/>
          <w:color w:val="000000"/>
        </w:rPr>
        <w:t>则全额</w:t>
      </w:r>
      <w:r w:rsidRPr="007A5C9C">
        <w:rPr>
          <w:rFonts w:ascii="仿宋_GB2312" w:eastAsia="仿宋_GB2312"/>
          <w:color w:val="000000"/>
        </w:rPr>
        <w:t>归发包人</w:t>
      </w:r>
      <w:r w:rsidRPr="007A5C9C">
        <w:rPr>
          <w:rFonts w:ascii="仿宋_GB2312" w:eastAsia="仿宋_GB2312" w:hint="eastAsia"/>
          <w:color w:val="000000"/>
        </w:rPr>
        <w:t>，</w:t>
      </w:r>
      <w:r w:rsidRPr="007A5C9C">
        <w:rPr>
          <w:rFonts w:ascii="仿宋_GB2312" w:eastAsia="仿宋_GB2312"/>
          <w:color w:val="000000"/>
        </w:rPr>
        <w:t>若出现差额，则由发包人补足并反映在相应的工程价款中。</w:t>
      </w:r>
    </w:p>
    <w:p w:rsidR="002725BF" w:rsidRPr="00C14FC1" w:rsidRDefault="002725BF" w:rsidP="002725BF">
      <w:pPr>
        <w:autoSpaceDE w:val="0"/>
        <w:autoSpaceDN w:val="0"/>
        <w:adjustRightInd w:val="0"/>
        <w:spacing w:line="400" w:lineRule="exact"/>
        <w:ind w:right="-23" w:firstLineChars="220" w:firstLine="462"/>
        <w:rPr>
          <w:rFonts w:ascii="仿宋_GB2312" w:eastAsia="仿宋_GB2312"/>
          <w:color w:val="000000"/>
        </w:rPr>
      </w:pPr>
    </w:p>
    <w:p w:rsidR="002725BF" w:rsidRDefault="002725BF" w:rsidP="002725BF">
      <w:pPr>
        <w:ind w:firstLineChars="249" w:firstLine="52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10、其它要求：</w:t>
      </w:r>
    </w:p>
    <w:p w:rsidR="002725BF" w:rsidRDefault="002725BF" w:rsidP="002725BF">
      <w:pPr>
        <w:ind w:firstLineChars="249" w:firstLine="523"/>
        <w:rPr>
          <w:rFonts w:ascii="仿宋_GB2312" w:eastAsia="仿宋_GB2312"/>
          <w:color w:val="000000"/>
        </w:rPr>
      </w:pPr>
      <w:r>
        <w:rPr>
          <w:rFonts w:ascii="仿宋_GB2312" w:eastAsia="仿宋_GB2312" w:hint="eastAsia"/>
          <w:color w:val="000000"/>
        </w:rPr>
        <w:t>（1）、承包人必须施工组织能力强，合理安排施工人员施工。</w:t>
      </w:r>
    </w:p>
    <w:p w:rsidR="002725BF" w:rsidRDefault="002725BF" w:rsidP="002725BF">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2</w:t>
      </w:r>
      <w:r>
        <w:rPr>
          <w:rFonts w:ascii="仿宋_GB2312" w:eastAsia="仿宋_GB2312" w:hAnsi="仿宋" w:hint="eastAsia"/>
          <w:color w:val="000000"/>
          <w:lang w:val="zh-CN"/>
        </w:rPr>
        <w:t>）、承包人必须在施工过程中完善资料，最终作为结算资料依据。</w:t>
      </w:r>
    </w:p>
    <w:p w:rsidR="00F37E9E" w:rsidRPr="00F37E9E" w:rsidRDefault="00F37E9E" w:rsidP="00F37E9E">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3</w:t>
      </w:r>
      <w:r>
        <w:rPr>
          <w:rFonts w:ascii="仿宋_GB2312" w:eastAsia="仿宋_GB2312" w:hAnsi="仿宋" w:hint="eastAsia"/>
          <w:color w:val="000000"/>
          <w:lang w:val="zh-CN"/>
        </w:rPr>
        <w:t>）</w:t>
      </w:r>
      <w:r w:rsidRPr="00F37E9E">
        <w:rPr>
          <w:rFonts w:ascii="仿宋_GB2312" w:eastAsia="仿宋_GB2312" w:hAnsi="仿宋" w:hint="eastAsia"/>
          <w:color w:val="000000"/>
          <w:lang w:val="zh-CN"/>
        </w:rPr>
        <w:t>、承包人</w:t>
      </w:r>
      <w:r w:rsidR="00A7269F">
        <w:rPr>
          <w:rFonts w:ascii="仿宋_GB2312" w:eastAsia="仿宋_GB2312" w:hAnsi="仿宋" w:hint="eastAsia"/>
          <w:color w:val="000000"/>
          <w:lang w:val="zh-CN"/>
        </w:rPr>
        <w:t>防水</w:t>
      </w:r>
      <w:r w:rsidRPr="00F37E9E">
        <w:rPr>
          <w:rFonts w:ascii="仿宋_GB2312" w:eastAsia="仿宋_GB2312" w:hAnsi="仿宋" w:hint="eastAsia"/>
          <w:color w:val="000000"/>
          <w:lang w:val="zh-CN"/>
        </w:rPr>
        <w:t>的材料必须按品牌，并要求无味无害合格的产品，否则验收不合格。</w:t>
      </w:r>
    </w:p>
    <w:p w:rsidR="00F37E9E" w:rsidRPr="00F37E9E" w:rsidRDefault="00F37E9E" w:rsidP="00F37E9E">
      <w:pPr>
        <w:ind w:firstLineChars="250" w:firstLine="525"/>
        <w:rPr>
          <w:rFonts w:ascii="仿宋_GB2312" w:eastAsia="仿宋_GB2312" w:hAnsi="仿宋"/>
          <w:color w:val="000000"/>
          <w:lang w:val="zh-CN"/>
        </w:rPr>
      </w:pPr>
      <w:r w:rsidRPr="00F37E9E">
        <w:rPr>
          <w:rFonts w:ascii="仿宋_GB2312" w:eastAsia="仿宋_GB2312" w:hAnsi="仿宋" w:hint="eastAsia"/>
          <w:color w:val="000000"/>
          <w:lang w:val="zh-CN"/>
        </w:rPr>
        <w:t>（</w:t>
      </w:r>
      <w:r w:rsidR="00D61B41">
        <w:rPr>
          <w:rFonts w:ascii="仿宋_GB2312" w:eastAsia="仿宋_GB2312" w:hAnsi="仿宋" w:hint="eastAsia"/>
          <w:color w:val="000000"/>
          <w:lang w:val="zh-CN"/>
        </w:rPr>
        <w:t>4</w:t>
      </w:r>
      <w:r w:rsidRPr="00F37E9E">
        <w:rPr>
          <w:rFonts w:ascii="仿宋_GB2312" w:eastAsia="仿宋_GB2312" w:hAnsi="仿宋" w:hint="eastAsia"/>
          <w:color w:val="000000"/>
          <w:lang w:val="zh-CN"/>
        </w:rPr>
        <w:t>）、承包人在施工过程中，必须对现场的地面做成品保护。</w:t>
      </w:r>
    </w:p>
    <w:p w:rsidR="0053559E" w:rsidRDefault="0053559E" w:rsidP="0053559E">
      <w:pPr>
        <w:ind w:firstLineChars="249" w:firstLine="523"/>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5</w:t>
      </w:r>
      <w:r>
        <w:rPr>
          <w:rFonts w:ascii="仿宋_GB2312" w:eastAsia="仿宋_GB2312" w:hAnsi="仿宋" w:hint="eastAsia"/>
          <w:color w:val="000000"/>
          <w:lang w:val="zh-CN"/>
        </w:rPr>
        <w:t>）、施工区域是正在营业，无法全部展开施工，需</w:t>
      </w:r>
      <w:r w:rsidR="00A7269F">
        <w:rPr>
          <w:rFonts w:ascii="仿宋_GB2312" w:eastAsia="仿宋_GB2312" w:hAnsi="仿宋" w:hint="eastAsia"/>
          <w:color w:val="000000"/>
          <w:lang w:val="zh-CN"/>
        </w:rPr>
        <w:t>协调封闭施工</w:t>
      </w:r>
      <w:r>
        <w:rPr>
          <w:rFonts w:ascii="仿宋_GB2312" w:eastAsia="仿宋_GB2312" w:hAnsi="仿宋" w:hint="eastAsia"/>
          <w:color w:val="000000"/>
          <w:lang w:val="zh-CN"/>
        </w:rPr>
        <w:t>，具体开始实施时间以通知为准。</w:t>
      </w:r>
    </w:p>
    <w:p w:rsidR="00C819F2" w:rsidRDefault="0053559E">
      <w:pPr>
        <w:widowControl/>
        <w:jc w:val="left"/>
        <w:rPr>
          <w:rFonts w:ascii="仿宋_GB2312" w:eastAsia="仿宋_GB2312" w:hAnsi="仿宋"/>
          <w:color w:val="000000"/>
          <w:lang w:val="zh-CN"/>
        </w:rPr>
        <w:sectPr w:rsidR="00C819F2" w:rsidSect="002135A7">
          <w:footerReference w:type="even" r:id="rId7"/>
          <w:footerReference w:type="default" r:id="rId8"/>
          <w:pgSz w:w="11906" w:h="16838"/>
          <w:pgMar w:top="1134" w:right="1559" w:bottom="1134" w:left="1418" w:header="737" w:footer="454" w:gutter="0"/>
          <w:pgNumType w:start="1"/>
          <w:cols w:space="425"/>
          <w:docGrid w:type="lines" w:linePitch="312"/>
        </w:sect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6</w:t>
      </w:r>
      <w:r>
        <w:rPr>
          <w:rFonts w:ascii="仿宋_GB2312" w:eastAsia="仿宋_GB2312" w:hAnsi="仿宋" w:hint="eastAsia"/>
          <w:color w:val="000000"/>
          <w:lang w:val="zh-CN"/>
        </w:rPr>
        <w:t>）、承包人必须文明施工，目前病区正在经营，有病人，有医护人员，尽量减少干扰。</w:t>
      </w:r>
    </w:p>
    <w:p w:rsidR="00C819F2" w:rsidRPr="005F5185" w:rsidRDefault="00C819F2" w:rsidP="00C819F2">
      <w:pPr>
        <w:spacing w:line="600" w:lineRule="exact"/>
        <w:jc w:val="center"/>
        <w:rPr>
          <w:rFonts w:ascii="方正小标宋简体" w:eastAsia="方正小标宋简体"/>
          <w:szCs w:val="21"/>
        </w:rPr>
      </w:pPr>
      <w:r>
        <w:rPr>
          <w:rFonts w:ascii="宋体" w:hAnsi="宋体" w:hint="eastAsia"/>
          <w:b/>
          <w:sz w:val="32"/>
          <w:szCs w:val="32"/>
        </w:rPr>
        <w:lastRenderedPageBreak/>
        <w:t>南</w:t>
      </w:r>
      <w:proofErr w:type="gramStart"/>
      <w:r>
        <w:rPr>
          <w:rFonts w:ascii="宋体" w:hAnsi="宋体" w:hint="eastAsia"/>
          <w:b/>
          <w:sz w:val="32"/>
          <w:szCs w:val="32"/>
        </w:rPr>
        <w:t>医</w:t>
      </w:r>
      <w:proofErr w:type="gramEnd"/>
      <w:r>
        <w:rPr>
          <w:rFonts w:ascii="宋体" w:hAnsi="宋体" w:hint="eastAsia"/>
          <w:b/>
          <w:sz w:val="32"/>
          <w:szCs w:val="32"/>
        </w:rPr>
        <w:t>三院</w:t>
      </w:r>
      <w:r w:rsidR="00B26925" w:rsidRPr="00B26925">
        <w:rPr>
          <w:rFonts w:ascii="宋体" w:hAnsi="宋体" w:hint="eastAsia"/>
          <w:b/>
          <w:sz w:val="32"/>
          <w:szCs w:val="32"/>
        </w:rPr>
        <w:t>门诊二楼创伤救治胸外科西侧公厕整修工程</w:t>
      </w:r>
      <w:r w:rsidRPr="00F34FE5">
        <w:rPr>
          <w:rFonts w:ascii="宋体" w:hAnsi="宋体" w:hint="eastAsia"/>
          <w:b/>
          <w:sz w:val="32"/>
          <w:szCs w:val="32"/>
        </w:rPr>
        <w:t>主材</w:t>
      </w:r>
      <w:r w:rsidRPr="00C819F2">
        <w:rPr>
          <w:rFonts w:ascii="宋体" w:hAnsi="宋体" w:hint="eastAsia"/>
          <w:b/>
          <w:sz w:val="32"/>
          <w:szCs w:val="32"/>
        </w:rPr>
        <w:t>建议参考品</w:t>
      </w:r>
      <w:r w:rsidRPr="008D059F">
        <w:rPr>
          <w:rFonts w:ascii="宋体" w:hAnsi="宋体" w:cs="宋体" w:hint="eastAsia"/>
          <w:b/>
          <w:bCs/>
          <w:color w:val="000000"/>
          <w:sz w:val="32"/>
          <w:szCs w:val="32"/>
        </w:rPr>
        <w:t>牌表</w:t>
      </w:r>
    </w:p>
    <w:tbl>
      <w:tblPr>
        <w:tblW w:w="15669" w:type="dxa"/>
        <w:jc w:val="center"/>
        <w:tblInd w:w="93" w:type="dxa"/>
        <w:tblLayout w:type="fixed"/>
        <w:tblLook w:val="0000"/>
      </w:tblPr>
      <w:tblGrid>
        <w:gridCol w:w="733"/>
        <w:gridCol w:w="3422"/>
        <w:gridCol w:w="4471"/>
        <w:gridCol w:w="6"/>
        <w:gridCol w:w="2949"/>
        <w:gridCol w:w="28"/>
        <w:gridCol w:w="1232"/>
        <w:gridCol w:w="9"/>
        <w:gridCol w:w="1199"/>
        <w:gridCol w:w="1588"/>
        <w:gridCol w:w="32"/>
      </w:tblGrid>
      <w:tr w:rsidR="00C819F2" w:rsidRPr="005F5185" w:rsidTr="00DF5EC1">
        <w:trPr>
          <w:gridAfter w:val="1"/>
          <w:wAfter w:w="32" w:type="dxa"/>
          <w:trHeight w:val="396"/>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序号</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材料设备品种</w:t>
            </w:r>
          </w:p>
        </w:tc>
        <w:tc>
          <w:tcPr>
            <w:tcW w:w="4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参考品牌</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规格</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使用范围</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质量等级</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szCs w:val="21"/>
              </w:rPr>
            </w:pPr>
            <w:r w:rsidRPr="005F5185">
              <w:rPr>
                <w:rFonts w:ascii="黑体" w:eastAsia="黑体" w:hAnsi="宋体" w:cs="宋体" w:hint="eastAsia"/>
                <w:b/>
                <w:color w:val="000000"/>
                <w:szCs w:val="21"/>
              </w:rPr>
              <w:t>型号/系列</w:t>
            </w:r>
          </w:p>
        </w:tc>
      </w:tr>
      <w:tr w:rsidR="00DF5EC1" w:rsidRPr="00B12298" w:rsidTr="00DF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330"/>
          <w:jc w:val="center"/>
        </w:trPr>
        <w:tc>
          <w:tcPr>
            <w:tcW w:w="733" w:type="dxa"/>
          </w:tcPr>
          <w:p w:rsidR="00DF5EC1" w:rsidRPr="00B12298" w:rsidRDefault="00DF5EC1" w:rsidP="0083248E">
            <w:pPr>
              <w:spacing w:line="360" w:lineRule="exact"/>
              <w:jc w:val="center"/>
              <w:rPr>
                <w:rFonts w:ascii="宋体" w:hAnsi="宋体" w:cs="宋体"/>
                <w:bCs/>
                <w:color w:val="000000"/>
                <w:szCs w:val="21"/>
              </w:rPr>
            </w:pPr>
            <w:r>
              <w:rPr>
                <w:rFonts w:ascii="宋体" w:hAnsi="宋体" w:cs="宋体" w:hint="eastAsia"/>
                <w:bCs/>
                <w:color w:val="000000"/>
                <w:szCs w:val="21"/>
              </w:rPr>
              <w:t>1</w:t>
            </w:r>
          </w:p>
        </w:tc>
        <w:tc>
          <w:tcPr>
            <w:tcW w:w="3422" w:type="dxa"/>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防水材料</w:t>
            </w:r>
          </w:p>
        </w:tc>
        <w:tc>
          <w:tcPr>
            <w:tcW w:w="4477" w:type="dxa"/>
            <w:gridSpan w:val="2"/>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鲁班、雨虹、</w:t>
            </w:r>
            <w:proofErr w:type="gramStart"/>
            <w:r w:rsidRPr="00B12298">
              <w:rPr>
                <w:rFonts w:ascii="宋体" w:hAnsi="宋体" w:cs="宋体" w:hint="eastAsia"/>
                <w:bCs/>
                <w:color w:val="000000"/>
                <w:szCs w:val="21"/>
              </w:rPr>
              <w:t>台实</w:t>
            </w:r>
            <w:proofErr w:type="gramEnd"/>
          </w:p>
        </w:tc>
        <w:tc>
          <w:tcPr>
            <w:tcW w:w="2977" w:type="dxa"/>
            <w:gridSpan w:val="2"/>
          </w:tcPr>
          <w:p w:rsidR="00DF5EC1" w:rsidRPr="00B12298" w:rsidRDefault="00DF5EC1" w:rsidP="0083248E">
            <w:pPr>
              <w:spacing w:line="360" w:lineRule="exact"/>
              <w:rPr>
                <w:rFonts w:ascii="宋体" w:hAnsi="宋体" w:cs="宋体"/>
                <w:b/>
                <w:bCs/>
                <w:color w:val="000000"/>
                <w:szCs w:val="21"/>
              </w:rPr>
            </w:pPr>
          </w:p>
        </w:tc>
        <w:tc>
          <w:tcPr>
            <w:tcW w:w="1241" w:type="dxa"/>
            <w:gridSpan w:val="2"/>
            <w:vAlign w:val="center"/>
          </w:tcPr>
          <w:p w:rsidR="00DF5EC1" w:rsidRPr="00B12298" w:rsidRDefault="00DF5EC1" w:rsidP="0083248E">
            <w:pPr>
              <w:spacing w:line="360" w:lineRule="exact"/>
              <w:jc w:val="center"/>
              <w:rPr>
                <w:rFonts w:ascii="宋体" w:hAnsi="宋体" w:cs="宋体"/>
                <w:b/>
                <w:bCs/>
                <w:color w:val="000000"/>
                <w:szCs w:val="21"/>
              </w:rPr>
            </w:pPr>
          </w:p>
        </w:tc>
        <w:tc>
          <w:tcPr>
            <w:tcW w:w="1199" w:type="dxa"/>
          </w:tcPr>
          <w:p w:rsidR="00DF5EC1" w:rsidRPr="00B12298" w:rsidRDefault="00DF5EC1" w:rsidP="0083248E">
            <w:pPr>
              <w:spacing w:line="360" w:lineRule="exact"/>
              <w:rPr>
                <w:rFonts w:ascii="宋体" w:hAnsi="宋体" w:cs="宋体"/>
                <w:b/>
                <w:bCs/>
                <w:color w:val="000000"/>
                <w:szCs w:val="21"/>
              </w:rPr>
            </w:pPr>
          </w:p>
        </w:tc>
        <w:tc>
          <w:tcPr>
            <w:tcW w:w="1588" w:type="dxa"/>
          </w:tcPr>
          <w:p w:rsidR="00DF5EC1" w:rsidRPr="00B12298" w:rsidRDefault="00DF5EC1" w:rsidP="0083248E">
            <w:pPr>
              <w:spacing w:line="360" w:lineRule="exact"/>
              <w:rPr>
                <w:rFonts w:ascii="宋体" w:hAnsi="宋体" w:cs="宋体"/>
                <w:b/>
                <w:bCs/>
                <w:color w:val="000000"/>
                <w:szCs w:val="21"/>
              </w:rPr>
            </w:pPr>
          </w:p>
        </w:tc>
      </w:tr>
      <w:tr w:rsidR="00DF5EC1" w:rsidRPr="00B12298" w:rsidTr="00DF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397"/>
          <w:jc w:val="center"/>
        </w:trPr>
        <w:tc>
          <w:tcPr>
            <w:tcW w:w="733" w:type="dxa"/>
          </w:tcPr>
          <w:p w:rsidR="00DF5EC1" w:rsidRPr="00B12298" w:rsidRDefault="00DF5EC1" w:rsidP="0083248E">
            <w:pPr>
              <w:spacing w:line="360" w:lineRule="exact"/>
              <w:jc w:val="center"/>
              <w:rPr>
                <w:rFonts w:ascii="宋体" w:hAnsi="宋体" w:cs="宋体"/>
                <w:bCs/>
                <w:color w:val="000000"/>
                <w:szCs w:val="21"/>
              </w:rPr>
            </w:pPr>
            <w:r>
              <w:rPr>
                <w:rFonts w:ascii="宋体" w:hAnsi="宋体" w:cs="宋体" w:hint="eastAsia"/>
                <w:bCs/>
                <w:color w:val="000000"/>
                <w:szCs w:val="21"/>
              </w:rPr>
              <w:t>2</w:t>
            </w:r>
          </w:p>
        </w:tc>
        <w:tc>
          <w:tcPr>
            <w:tcW w:w="3422" w:type="dxa"/>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普通硅酸盐水泥</w:t>
            </w:r>
          </w:p>
        </w:tc>
        <w:tc>
          <w:tcPr>
            <w:tcW w:w="4477" w:type="dxa"/>
            <w:gridSpan w:val="2"/>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石井、</w:t>
            </w:r>
            <w:hyperlink r:id="rId9" w:tgtFrame="_blank" w:history="1">
              <w:r w:rsidRPr="00F1422A">
                <w:rPr>
                  <w:rFonts w:ascii="宋体" w:hAnsi="宋体" w:cs="宋体"/>
                  <w:bCs/>
                  <w:color w:val="000000"/>
                </w:rPr>
                <w:t>华</w:t>
              </w:r>
              <w:r w:rsidRPr="00F1422A">
                <w:rPr>
                  <w:rFonts w:ascii="宋体" w:hAnsi="宋体" w:cs="宋体"/>
                  <w:bCs/>
                  <w:color w:val="000000"/>
                  <w:szCs w:val="21"/>
                </w:rPr>
                <w:t>润水泥</w:t>
              </w:r>
            </w:hyperlink>
            <w:r w:rsidRPr="00B12298">
              <w:rPr>
                <w:rFonts w:ascii="宋体" w:hAnsi="宋体" w:cs="宋体" w:hint="eastAsia"/>
                <w:bCs/>
                <w:color w:val="000000"/>
                <w:szCs w:val="21"/>
              </w:rPr>
              <w:t>、</w:t>
            </w:r>
            <w:hyperlink r:id="rId10" w:tgtFrame="_blank" w:history="1">
              <w:r w:rsidRPr="00F1422A">
                <w:rPr>
                  <w:rFonts w:ascii="宋体" w:hAnsi="宋体" w:cs="宋体"/>
                  <w:bCs/>
                  <w:color w:val="000000"/>
                </w:rPr>
                <w:t>南方水泥</w:t>
              </w:r>
            </w:hyperlink>
          </w:p>
        </w:tc>
        <w:tc>
          <w:tcPr>
            <w:tcW w:w="2977" w:type="dxa"/>
            <w:gridSpan w:val="2"/>
          </w:tcPr>
          <w:p w:rsidR="00DF5EC1" w:rsidRPr="00B12298" w:rsidRDefault="00DF5EC1" w:rsidP="0083248E">
            <w:pPr>
              <w:spacing w:line="360" w:lineRule="exact"/>
              <w:rPr>
                <w:rFonts w:ascii="宋体" w:hAnsi="宋体" w:cs="宋体"/>
                <w:b/>
                <w:bCs/>
                <w:color w:val="000000"/>
                <w:szCs w:val="21"/>
              </w:rPr>
            </w:pPr>
          </w:p>
        </w:tc>
        <w:tc>
          <w:tcPr>
            <w:tcW w:w="1241" w:type="dxa"/>
            <w:gridSpan w:val="2"/>
            <w:vAlign w:val="center"/>
          </w:tcPr>
          <w:p w:rsidR="00DF5EC1" w:rsidRPr="00B12298" w:rsidRDefault="00DF5EC1" w:rsidP="0083248E">
            <w:pPr>
              <w:spacing w:line="360" w:lineRule="exact"/>
              <w:jc w:val="center"/>
              <w:rPr>
                <w:rFonts w:ascii="宋体" w:hAnsi="宋体" w:cs="宋体"/>
                <w:b/>
                <w:bCs/>
                <w:color w:val="000000"/>
                <w:szCs w:val="21"/>
              </w:rPr>
            </w:pPr>
          </w:p>
        </w:tc>
        <w:tc>
          <w:tcPr>
            <w:tcW w:w="1199" w:type="dxa"/>
          </w:tcPr>
          <w:p w:rsidR="00DF5EC1" w:rsidRPr="00B12298" w:rsidRDefault="00DF5EC1" w:rsidP="0083248E">
            <w:pPr>
              <w:spacing w:line="360" w:lineRule="exact"/>
              <w:rPr>
                <w:rFonts w:ascii="宋体" w:hAnsi="宋体" w:cs="宋体"/>
                <w:b/>
                <w:bCs/>
                <w:color w:val="000000"/>
                <w:szCs w:val="21"/>
              </w:rPr>
            </w:pPr>
          </w:p>
        </w:tc>
        <w:tc>
          <w:tcPr>
            <w:tcW w:w="1588" w:type="dxa"/>
          </w:tcPr>
          <w:p w:rsidR="00DF5EC1" w:rsidRPr="00B12298" w:rsidRDefault="00DF5EC1" w:rsidP="0083248E">
            <w:pPr>
              <w:spacing w:line="360" w:lineRule="exact"/>
              <w:rPr>
                <w:rFonts w:ascii="宋体" w:hAnsi="宋体" w:cs="宋体"/>
                <w:b/>
                <w:bCs/>
                <w:color w:val="000000"/>
                <w:szCs w:val="21"/>
              </w:rPr>
            </w:pPr>
          </w:p>
        </w:tc>
      </w:tr>
      <w:tr w:rsidR="00A9568F" w:rsidRPr="00EB2143" w:rsidTr="00DF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215"/>
          <w:jc w:val="center"/>
        </w:trPr>
        <w:tc>
          <w:tcPr>
            <w:tcW w:w="733" w:type="dxa"/>
          </w:tcPr>
          <w:p w:rsidR="00A9568F" w:rsidRPr="00EB2143" w:rsidRDefault="00A9568F" w:rsidP="005550AC">
            <w:pPr>
              <w:spacing w:line="360" w:lineRule="exact"/>
              <w:jc w:val="center"/>
              <w:rPr>
                <w:rFonts w:ascii="仿宋" w:eastAsia="仿宋" w:hAnsi="仿宋" w:cs="宋体"/>
                <w:bCs/>
                <w:kern w:val="0"/>
                <w:sz w:val="24"/>
              </w:rPr>
            </w:pPr>
            <w:r>
              <w:rPr>
                <w:rFonts w:ascii="仿宋" w:eastAsia="仿宋" w:hAnsi="仿宋" w:cs="宋体" w:hint="eastAsia"/>
                <w:bCs/>
                <w:kern w:val="0"/>
                <w:sz w:val="24"/>
              </w:rPr>
              <w:t>3</w:t>
            </w:r>
          </w:p>
        </w:tc>
        <w:tc>
          <w:tcPr>
            <w:tcW w:w="3422" w:type="dxa"/>
          </w:tcPr>
          <w:p w:rsidR="00A9568F" w:rsidRPr="00EB2143" w:rsidRDefault="00EB2082" w:rsidP="005550AC">
            <w:pPr>
              <w:spacing w:line="360" w:lineRule="exact"/>
              <w:rPr>
                <w:rFonts w:ascii="仿宋" w:eastAsia="仿宋" w:hAnsi="仿宋" w:cs="宋体"/>
                <w:bCs/>
                <w:kern w:val="0"/>
                <w:sz w:val="24"/>
              </w:rPr>
            </w:pPr>
            <w:r>
              <w:rPr>
                <w:rFonts w:ascii="仿宋" w:eastAsia="仿宋" w:hAnsi="仿宋" w:cs="宋体" w:hint="eastAsia"/>
                <w:bCs/>
                <w:kern w:val="0"/>
                <w:sz w:val="24"/>
              </w:rPr>
              <w:t>麻</w:t>
            </w:r>
            <w:r w:rsidR="00A9568F" w:rsidRPr="00EB2143">
              <w:rPr>
                <w:rFonts w:ascii="仿宋" w:eastAsia="仿宋" w:hAnsi="仿宋" w:cs="宋体" w:hint="eastAsia"/>
                <w:bCs/>
                <w:kern w:val="0"/>
                <w:sz w:val="24"/>
              </w:rPr>
              <w:t>石</w:t>
            </w:r>
          </w:p>
        </w:tc>
        <w:tc>
          <w:tcPr>
            <w:tcW w:w="4471" w:type="dxa"/>
          </w:tcPr>
          <w:p w:rsidR="00A9568F" w:rsidRPr="00EB2143" w:rsidRDefault="00A9568F" w:rsidP="005550AC">
            <w:pPr>
              <w:spacing w:line="360" w:lineRule="exact"/>
              <w:rPr>
                <w:rFonts w:ascii="仿宋" w:eastAsia="仿宋" w:hAnsi="仿宋" w:cs="宋体"/>
                <w:sz w:val="24"/>
              </w:rPr>
            </w:pPr>
            <w:r w:rsidRPr="00EB2143">
              <w:rPr>
                <w:rFonts w:ascii="仿宋" w:eastAsia="仿宋" w:hAnsi="仿宋" w:hint="eastAsia"/>
                <w:sz w:val="24"/>
              </w:rPr>
              <w:t>广州立新石材、光明石材、广州东星石材</w:t>
            </w:r>
          </w:p>
        </w:tc>
        <w:tc>
          <w:tcPr>
            <w:tcW w:w="2955" w:type="dxa"/>
            <w:gridSpan w:val="2"/>
          </w:tcPr>
          <w:p w:rsidR="00A9568F" w:rsidRPr="00EB2143" w:rsidRDefault="00A9568F" w:rsidP="005550AC">
            <w:pPr>
              <w:spacing w:line="360" w:lineRule="exact"/>
              <w:rPr>
                <w:rFonts w:ascii="仿宋" w:eastAsia="仿宋" w:hAnsi="仿宋" w:cs="宋体"/>
                <w:b/>
                <w:bCs/>
                <w:kern w:val="0"/>
                <w:sz w:val="24"/>
              </w:rPr>
            </w:pPr>
          </w:p>
        </w:tc>
        <w:tc>
          <w:tcPr>
            <w:tcW w:w="1269" w:type="dxa"/>
            <w:gridSpan w:val="3"/>
            <w:vAlign w:val="center"/>
          </w:tcPr>
          <w:p w:rsidR="00A9568F" w:rsidRPr="00EB2143" w:rsidRDefault="00A9568F" w:rsidP="005550AC">
            <w:pPr>
              <w:spacing w:line="360" w:lineRule="exact"/>
              <w:jc w:val="center"/>
              <w:rPr>
                <w:rFonts w:ascii="仿宋" w:eastAsia="仿宋" w:hAnsi="仿宋" w:cs="宋体"/>
                <w:b/>
                <w:bCs/>
                <w:kern w:val="0"/>
                <w:sz w:val="24"/>
              </w:rPr>
            </w:pPr>
          </w:p>
        </w:tc>
        <w:tc>
          <w:tcPr>
            <w:tcW w:w="1199" w:type="dxa"/>
          </w:tcPr>
          <w:p w:rsidR="00A9568F" w:rsidRPr="00EB2143" w:rsidRDefault="00A9568F" w:rsidP="005550AC">
            <w:pPr>
              <w:spacing w:line="360" w:lineRule="exact"/>
              <w:rPr>
                <w:rFonts w:ascii="仿宋" w:eastAsia="仿宋" w:hAnsi="仿宋" w:cs="宋体"/>
                <w:b/>
                <w:bCs/>
                <w:kern w:val="0"/>
                <w:sz w:val="24"/>
              </w:rPr>
            </w:pPr>
          </w:p>
        </w:tc>
        <w:tc>
          <w:tcPr>
            <w:tcW w:w="1588" w:type="dxa"/>
          </w:tcPr>
          <w:p w:rsidR="00A9568F" w:rsidRPr="00EB2143" w:rsidRDefault="00A9568F" w:rsidP="005550AC">
            <w:pPr>
              <w:spacing w:line="360" w:lineRule="exact"/>
              <w:rPr>
                <w:rFonts w:ascii="仿宋" w:eastAsia="仿宋" w:hAnsi="仿宋" w:cs="宋体"/>
                <w:b/>
                <w:bCs/>
                <w:kern w:val="0"/>
                <w:sz w:val="24"/>
              </w:rPr>
            </w:pPr>
          </w:p>
        </w:tc>
      </w:tr>
      <w:tr w:rsidR="00A9568F" w:rsidRPr="00EB2143" w:rsidTr="00DF5EC1">
        <w:trPr>
          <w:trHeight w:val="613"/>
          <w:jc w:val="center"/>
        </w:trPr>
        <w:tc>
          <w:tcPr>
            <w:tcW w:w="733" w:type="dxa"/>
            <w:tcBorders>
              <w:top w:val="single" w:sz="4" w:space="0" w:color="auto"/>
              <w:left w:val="single" w:sz="4" w:space="0" w:color="auto"/>
              <w:bottom w:val="single" w:sz="4" w:space="0" w:color="auto"/>
              <w:right w:val="nil"/>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Pr>
                <w:rFonts w:ascii="仿宋" w:eastAsia="仿宋" w:hAnsi="仿宋" w:cs="宋体" w:hint="eastAsia"/>
                <w:kern w:val="0"/>
                <w:sz w:val="24"/>
              </w:rPr>
              <w:t>4</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电缆、电线</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深圳金龙羽、广州珠江、广东南洋</w:t>
            </w:r>
          </w:p>
        </w:tc>
        <w:tc>
          <w:tcPr>
            <w:tcW w:w="2955" w:type="dxa"/>
            <w:gridSpan w:val="2"/>
            <w:tcBorders>
              <w:top w:val="single" w:sz="4" w:space="0" w:color="auto"/>
              <w:left w:val="nil"/>
              <w:bottom w:val="single" w:sz="4" w:space="0" w:color="auto"/>
              <w:right w:val="single" w:sz="4" w:space="0" w:color="auto"/>
            </w:tcBorders>
            <w:shd w:val="clear" w:color="auto" w:fill="auto"/>
            <w:noWrap/>
            <w:vAlign w:val="bottom"/>
          </w:tcPr>
          <w:p w:rsidR="00A9568F" w:rsidRPr="00EB2143" w:rsidRDefault="00A9568F" w:rsidP="005550AC">
            <w:pPr>
              <w:widowControl/>
              <w:jc w:val="left"/>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widowControl/>
              <w:jc w:val="center"/>
              <w:rPr>
                <w:rFonts w:ascii="仿宋" w:eastAsia="仿宋" w:hAnsi="仿宋" w:cs="宋体"/>
                <w:kern w:val="0"/>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9568F" w:rsidRPr="00EB2143" w:rsidRDefault="00A9568F" w:rsidP="005550AC">
            <w:pPr>
              <w:jc w:val="center"/>
              <w:rPr>
                <w:rFonts w:ascii="仿宋" w:eastAsia="仿宋" w:hAnsi="仿宋" w:cs="宋体"/>
                <w:kern w:val="0"/>
                <w:sz w:val="24"/>
              </w:rPr>
            </w:pPr>
            <w:r w:rsidRPr="00EB2143">
              <w:rPr>
                <w:rFonts w:ascii="仿宋" w:eastAsia="仿宋" w:hAnsi="仿宋" w:cs="宋体" w:hint="eastAsia"/>
                <w:kern w:val="0"/>
                <w:sz w:val="24"/>
              </w:rPr>
              <w:t xml:space="preserve"> 电缆：ZR-YJV、</w:t>
            </w:r>
          </w:p>
          <w:p w:rsidR="00A9568F" w:rsidRPr="00EB2143" w:rsidRDefault="00A9568F" w:rsidP="005550AC">
            <w:pPr>
              <w:jc w:val="center"/>
              <w:rPr>
                <w:rFonts w:ascii="仿宋" w:eastAsia="仿宋" w:hAnsi="仿宋" w:cs="宋体"/>
                <w:b/>
                <w:kern w:val="0"/>
                <w:sz w:val="24"/>
              </w:rPr>
            </w:pPr>
            <w:r w:rsidRPr="00EB2143">
              <w:rPr>
                <w:rFonts w:ascii="仿宋" w:eastAsia="仿宋" w:hAnsi="仿宋" w:cs="宋体" w:hint="eastAsia"/>
                <w:kern w:val="0"/>
                <w:sz w:val="24"/>
              </w:rPr>
              <w:t xml:space="preserve">电线：ZR-BVV　</w:t>
            </w:r>
          </w:p>
        </w:tc>
      </w:tr>
      <w:tr w:rsidR="00A9568F" w:rsidRPr="00EB2143" w:rsidTr="00DF5EC1">
        <w:trPr>
          <w:trHeight w:val="267"/>
          <w:jc w:val="center"/>
        </w:trPr>
        <w:tc>
          <w:tcPr>
            <w:tcW w:w="733" w:type="dxa"/>
            <w:tcBorders>
              <w:top w:val="nil"/>
              <w:left w:val="single" w:sz="8" w:space="0" w:color="auto"/>
              <w:bottom w:val="single" w:sz="8" w:space="0" w:color="auto"/>
              <w:right w:val="nil"/>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Pr>
                <w:rFonts w:ascii="仿宋" w:eastAsia="仿宋" w:hAnsi="仿宋" w:cs="宋体" w:hint="eastAsia"/>
                <w:kern w:val="0"/>
                <w:sz w:val="24"/>
              </w:rPr>
              <w:t>5</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镀锌电线管、镀锌钢管</w:t>
            </w:r>
          </w:p>
        </w:tc>
        <w:tc>
          <w:tcPr>
            <w:tcW w:w="4471" w:type="dxa"/>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spacing w:val="-10"/>
                <w:kern w:val="0"/>
                <w:sz w:val="24"/>
              </w:rPr>
              <w:t>广州钢管厂、珠江钢管厂、广东华捷</w:t>
            </w:r>
          </w:p>
        </w:tc>
        <w:tc>
          <w:tcPr>
            <w:tcW w:w="2955" w:type="dxa"/>
            <w:gridSpan w:val="2"/>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r w:rsidR="00A9568F" w:rsidRPr="00EB2143" w:rsidTr="00DF5EC1">
        <w:trPr>
          <w:trHeight w:val="223"/>
          <w:jc w:val="center"/>
        </w:trPr>
        <w:tc>
          <w:tcPr>
            <w:tcW w:w="733" w:type="dxa"/>
            <w:tcBorders>
              <w:top w:val="nil"/>
              <w:left w:val="single" w:sz="8" w:space="0" w:color="auto"/>
              <w:bottom w:val="single" w:sz="8" w:space="0" w:color="auto"/>
              <w:right w:val="nil"/>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Pr>
                <w:rFonts w:ascii="仿宋" w:eastAsia="仿宋" w:hAnsi="仿宋" w:cs="宋体" w:hint="eastAsia"/>
                <w:kern w:val="0"/>
                <w:sz w:val="24"/>
              </w:rPr>
              <w:t>6</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spacing w:val="-18"/>
                <w:kern w:val="0"/>
                <w:sz w:val="24"/>
              </w:rPr>
            </w:pPr>
            <w:r w:rsidRPr="00EB2143">
              <w:rPr>
                <w:rFonts w:ascii="仿宋" w:eastAsia="仿宋" w:hAnsi="仿宋" w:cs="宋体" w:hint="eastAsia"/>
                <w:kern w:val="0"/>
                <w:sz w:val="24"/>
              </w:rPr>
              <w:t>开关、插座面板类、感应开关</w:t>
            </w:r>
          </w:p>
        </w:tc>
        <w:tc>
          <w:tcPr>
            <w:tcW w:w="4471" w:type="dxa"/>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松本电工、TCL国际电工、施耐德</w:t>
            </w:r>
          </w:p>
        </w:tc>
        <w:tc>
          <w:tcPr>
            <w:tcW w:w="2955" w:type="dxa"/>
            <w:gridSpan w:val="2"/>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nil"/>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r w:rsidR="00A9568F" w:rsidRPr="00EB2143" w:rsidTr="00DF5EC1">
        <w:trPr>
          <w:trHeight w:val="301"/>
          <w:jc w:val="center"/>
        </w:trPr>
        <w:tc>
          <w:tcPr>
            <w:tcW w:w="733" w:type="dxa"/>
            <w:tcBorders>
              <w:top w:val="single" w:sz="4" w:space="0" w:color="auto"/>
              <w:left w:val="single" w:sz="8" w:space="0" w:color="auto"/>
              <w:bottom w:val="single" w:sz="4" w:space="0" w:color="auto"/>
              <w:right w:val="nil"/>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Pr>
                <w:rFonts w:ascii="仿宋" w:eastAsia="仿宋" w:hAnsi="仿宋" w:cs="宋体" w:hint="eastAsia"/>
                <w:kern w:val="0"/>
                <w:sz w:val="24"/>
              </w:rPr>
              <w:t>7</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卫生洁具五金件</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鹰牌、美标、九牧</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r w:rsidR="00EB2082" w:rsidRPr="00EB2143" w:rsidTr="00DF5EC1">
        <w:trPr>
          <w:trHeight w:val="286"/>
          <w:jc w:val="center"/>
        </w:trPr>
        <w:tc>
          <w:tcPr>
            <w:tcW w:w="733" w:type="dxa"/>
            <w:tcBorders>
              <w:top w:val="single" w:sz="4" w:space="0" w:color="auto"/>
              <w:left w:val="single" w:sz="4" w:space="0" w:color="auto"/>
              <w:bottom w:val="single" w:sz="4" w:space="0" w:color="auto"/>
              <w:right w:val="nil"/>
            </w:tcBorders>
            <w:shd w:val="clear" w:color="auto" w:fill="auto"/>
            <w:noWrap/>
            <w:vAlign w:val="center"/>
          </w:tcPr>
          <w:p w:rsidR="00EB2082" w:rsidRPr="00EB2143" w:rsidRDefault="00EB2082" w:rsidP="005550AC">
            <w:pPr>
              <w:widowControl/>
              <w:jc w:val="center"/>
              <w:rPr>
                <w:rFonts w:ascii="仿宋" w:eastAsia="仿宋" w:hAnsi="仿宋" w:cs="宋体"/>
                <w:kern w:val="0"/>
                <w:sz w:val="24"/>
              </w:rPr>
            </w:pPr>
            <w:r>
              <w:rPr>
                <w:rFonts w:ascii="仿宋" w:eastAsia="仿宋" w:hAnsi="仿宋" w:cs="宋体" w:hint="eastAsia"/>
                <w:kern w:val="0"/>
                <w:sz w:val="24"/>
              </w:rPr>
              <w:t>8</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082" w:rsidRPr="00EB2143" w:rsidRDefault="00EB2082" w:rsidP="005550AC">
            <w:pPr>
              <w:rPr>
                <w:rFonts w:ascii="仿宋" w:eastAsia="仿宋" w:hAnsi="仿宋" w:cs="宋体"/>
                <w:sz w:val="24"/>
              </w:rPr>
            </w:pPr>
            <w:r w:rsidRPr="00EB2143">
              <w:rPr>
                <w:rFonts w:ascii="仿宋" w:eastAsia="仿宋" w:hAnsi="仿宋" w:hint="eastAsia"/>
                <w:sz w:val="24"/>
              </w:rPr>
              <w:t>线管、线槽</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EB2082" w:rsidRPr="00EB2143" w:rsidRDefault="00EB2082" w:rsidP="005550AC">
            <w:pPr>
              <w:rPr>
                <w:rFonts w:ascii="仿宋" w:eastAsia="仿宋" w:hAnsi="仿宋" w:cs="宋体"/>
                <w:sz w:val="24"/>
              </w:rPr>
            </w:pPr>
            <w:r w:rsidRPr="00EB2143">
              <w:rPr>
                <w:rFonts w:ascii="仿宋" w:eastAsia="仿宋" w:hAnsi="仿宋" w:cs="宋体" w:hint="eastAsia"/>
                <w:kern w:val="0"/>
                <w:sz w:val="24"/>
              </w:rPr>
              <w:t>联塑、雄塑、顾地</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EB2082" w:rsidRPr="00EB2143" w:rsidRDefault="00EB2082"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EB2082" w:rsidRPr="00EB2143" w:rsidRDefault="00EB2082" w:rsidP="005550AC">
            <w:pPr>
              <w:jc w:val="center"/>
              <w:rPr>
                <w:rFonts w:ascii="仿宋" w:eastAsia="仿宋" w:hAnsi="仿宋"/>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082" w:rsidRPr="00EB2143" w:rsidRDefault="00EB2082"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EB2082" w:rsidRPr="00EB2143" w:rsidRDefault="00EB2082" w:rsidP="005550AC">
            <w:pPr>
              <w:jc w:val="center"/>
              <w:rPr>
                <w:rFonts w:ascii="仿宋" w:eastAsia="仿宋" w:hAnsi="仿宋"/>
                <w:sz w:val="24"/>
              </w:rPr>
            </w:pPr>
          </w:p>
        </w:tc>
      </w:tr>
      <w:tr w:rsidR="00A9568F" w:rsidRPr="00EB2143" w:rsidTr="00DF5EC1">
        <w:trPr>
          <w:trHeight w:val="233"/>
          <w:jc w:val="center"/>
        </w:trPr>
        <w:tc>
          <w:tcPr>
            <w:tcW w:w="733" w:type="dxa"/>
            <w:tcBorders>
              <w:top w:val="nil"/>
              <w:left w:val="single" w:sz="8" w:space="0" w:color="auto"/>
              <w:bottom w:val="single" w:sz="8" w:space="0" w:color="auto"/>
              <w:right w:val="nil"/>
            </w:tcBorders>
            <w:shd w:val="clear" w:color="auto" w:fill="auto"/>
            <w:noWrap/>
            <w:vAlign w:val="center"/>
          </w:tcPr>
          <w:p w:rsidR="00A9568F" w:rsidRPr="00EB2143" w:rsidRDefault="00EB2082" w:rsidP="005550AC">
            <w:pPr>
              <w:widowControl/>
              <w:jc w:val="center"/>
              <w:rPr>
                <w:rFonts w:ascii="仿宋" w:eastAsia="仿宋" w:hAnsi="仿宋" w:cs="宋体"/>
                <w:kern w:val="0"/>
                <w:sz w:val="24"/>
              </w:rPr>
            </w:pPr>
            <w:r>
              <w:rPr>
                <w:rFonts w:ascii="仿宋" w:eastAsia="仿宋" w:hAnsi="仿宋" w:cs="宋体" w:hint="eastAsia"/>
                <w:kern w:val="0"/>
                <w:sz w:val="24"/>
              </w:rPr>
              <w:t>9</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spacing w:val="-18"/>
                <w:kern w:val="0"/>
                <w:sz w:val="24"/>
              </w:rPr>
              <w:t>PPR、PVC塑料给排水管</w:t>
            </w:r>
          </w:p>
        </w:tc>
        <w:tc>
          <w:tcPr>
            <w:tcW w:w="4471" w:type="dxa"/>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spacing w:val="-10"/>
                <w:kern w:val="0"/>
                <w:sz w:val="24"/>
              </w:rPr>
            </w:pPr>
            <w:r w:rsidRPr="00EB2143">
              <w:rPr>
                <w:rFonts w:ascii="仿宋" w:eastAsia="仿宋" w:hAnsi="仿宋" w:cs="宋体" w:hint="eastAsia"/>
                <w:kern w:val="0"/>
                <w:sz w:val="24"/>
              </w:rPr>
              <w:t>联塑、雄塑、顾地</w:t>
            </w:r>
          </w:p>
        </w:tc>
        <w:tc>
          <w:tcPr>
            <w:tcW w:w="2955" w:type="dxa"/>
            <w:gridSpan w:val="2"/>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nil"/>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bl>
    <w:p w:rsidR="00C819F2" w:rsidRDefault="00C819F2" w:rsidP="00C819F2">
      <w:pPr>
        <w:tabs>
          <w:tab w:val="left" w:pos="1260"/>
          <w:tab w:val="left" w:pos="1620"/>
          <w:tab w:val="left" w:pos="10260"/>
          <w:tab w:val="left" w:pos="12420"/>
        </w:tabs>
        <w:jc w:val="center"/>
        <w:rPr>
          <w:rFonts w:ascii="宋体" w:hAnsi="宋体"/>
          <w:b/>
          <w:szCs w:val="21"/>
        </w:rPr>
      </w:pPr>
    </w:p>
    <w:p w:rsidR="00C819F2" w:rsidRDefault="00C819F2">
      <w:pPr>
        <w:widowControl/>
        <w:jc w:val="left"/>
        <w:rPr>
          <w:rFonts w:ascii="仿宋_GB2312" w:eastAsia="仿宋_GB2312" w:hAnsi="仿宋"/>
          <w:color w:val="000000"/>
          <w:lang w:val="zh-CN"/>
        </w:rPr>
      </w:pPr>
      <w:r>
        <w:rPr>
          <w:rFonts w:ascii="仿宋_GB2312" w:eastAsia="仿宋_GB2312" w:hAnsi="仿宋"/>
          <w:color w:val="000000"/>
          <w:lang w:val="zh-CN"/>
        </w:rPr>
        <w:br w:type="page"/>
      </w:r>
    </w:p>
    <w:p w:rsidR="0053559E" w:rsidRPr="00CD69E2" w:rsidRDefault="0053559E" w:rsidP="0053559E">
      <w:pPr>
        <w:ind w:firstLineChars="249" w:firstLine="523"/>
        <w:rPr>
          <w:rFonts w:ascii="仿宋_GB2312" w:eastAsia="仿宋_GB2312" w:hAnsi="仿宋"/>
          <w:color w:val="000000"/>
          <w:lang w:val="zh-CN"/>
        </w:rPr>
        <w:sectPr w:rsidR="0053559E" w:rsidRPr="00CD69E2" w:rsidSect="00C819F2">
          <w:pgSz w:w="16838" w:h="11906" w:orient="landscape"/>
          <w:pgMar w:top="1418" w:right="1134" w:bottom="1559" w:left="1134" w:header="737" w:footer="454" w:gutter="0"/>
          <w:pgNumType w:start="1"/>
          <w:cols w:space="425"/>
          <w:docGrid w:type="lines" w:linePitch="312"/>
        </w:sectPr>
      </w:pPr>
    </w:p>
    <w:p w:rsidR="00006341" w:rsidRPr="005A4C6A" w:rsidRDefault="00006341" w:rsidP="00A145A2">
      <w:pPr>
        <w:rPr>
          <w:rFonts w:ascii="仿宋_GB2312" w:eastAsia="仿宋_GB2312" w:hAnsi="仿宋"/>
          <w:color w:val="000000"/>
          <w:lang w:val="zh-CN"/>
        </w:rPr>
      </w:pPr>
    </w:p>
    <w:p w:rsidR="002725BF" w:rsidRDefault="002725BF" w:rsidP="002725BF">
      <w:pPr>
        <w:spacing w:line="400" w:lineRule="exact"/>
        <w:jc w:val="left"/>
        <w:rPr>
          <w:rFonts w:ascii="宋体" w:hAnsi="宋体"/>
          <w:b/>
          <w:sz w:val="38"/>
          <w:szCs w:val="28"/>
        </w:rPr>
      </w:pPr>
      <w:r>
        <w:rPr>
          <w:rFonts w:ascii="宋体" w:hAnsi="宋体" w:hint="eastAsia"/>
          <w:b/>
          <w:sz w:val="38"/>
          <w:szCs w:val="28"/>
        </w:rPr>
        <w:t>合同:</w:t>
      </w:r>
    </w:p>
    <w:p w:rsidR="002725BF" w:rsidRPr="00E5070F" w:rsidRDefault="002725BF" w:rsidP="002725BF">
      <w:pPr>
        <w:spacing w:line="400" w:lineRule="exact"/>
        <w:jc w:val="center"/>
        <w:rPr>
          <w:rFonts w:ascii="宋体" w:hAnsi="宋体"/>
          <w:b/>
          <w:sz w:val="38"/>
          <w:szCs w:val="28"/>
        </w:rPr>
      </w:pPr>
      <w:r w:rsidRPr="00E5070F">
        <w:rPr>
          <w:rFonts w:ascii="宋体" w:hAnsi="宋体" w:hint="eastAsia"/>
          <w:b/>
          <w:sz w:val="38"/>
          <w:szCs w:val="28"/>
        </w:rPr>
        <w:t>协 议 书</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发包人：</w:t>
      </w:r>
      <w:r w:rsidRPr="00E5070F">
        <w:rPr>
          <w:rFonts w:ascii="MingLiU_HKSCS" w:hAnsi="MingLiU_HKSCS" w:cs="MingLiU_HKSCS" w:hint="eastAsia"/>
          <w:sz w:val="24"/>
          <w:u w:val="single"/>
        </w:rPr>
        <w:t xml:space="preserve">     </w:t>
      </w:r>
      <w:r w:rsidRPr="00E5070F">
        <w:rPr>
          <w:rFonts w:ascii="宋体" w:hAnsi="宋体" w:cs="宋体" w:hint="eastAsia"/>
          <w:sz w:val="24"/>
          <w:u w:val="single"/>
        </w:rPr>
        <w:t xml:space="preserve">南方医科大学第三附属医院  </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p>
    <w:p w:rsidR="002725BF" w:rsidRPr="00E5070F" w:rsidRDefault="0060102F" w:rsidP="002725BF">
      <w:pPr>
        <w:spacing w:line="400" w:lineRule="exact"/>
        <w:ind w:firstLineChars="200" w:firstLine="480"/>
        <w:rPr>
          <w:rFonts w:ascii="宋体" w:hAnsi="宋体" w:cs="宋体"/>
          <w:sz w:val="24"/>
          <w:u w:val="single"/>
        </w:rPr>
      </w:pPr>
      <w:r w:rsidRPr="0060102F">
        <w:rPr>
          <w:rFonts w:ascii="宋体" w:hAnsi="宋体"/>
          <w:noProof/>
          <w:sz w:val="24"/>
        </w:rPr>
        <w:pict>
          <v:shapetype id="_x0000_t32" coordsize="21600,21600" o:spt="32" o:oned="t" path="m,l21600,21600e" filled="f">
            <v:path arrowok="t" fillok="f" o:connecttype="none"/>
            <o:lock v:ext="edit" shapetype="t"/>
          </v:shapetype>
          <v:shape id="_x0000_s2050" type="#_x0000_t32" style="position:absolute;left:0;text-align:left;margin-left:76.8pt;margin-top:19.05pt;width:160.5pt;height:0;z-index:251660288" o:connectortype="straight"/>
        </w:pict>
      </w:r>
      <w:r w:rsidR="002725BF" w:rsidRPr="00E5070F">
        <w:rPr>
          <w:rFonts w:ascii="宋体" w:hAnsi="宋体" w:hint="eastAsia"/>
          <w:sz w:val="24"/>
        </w:rPr>
        <w:t>承包人：</w:t>
      </w:r>
    </w:p>
    <w:p w:rsidR="002725BF" w:rsidRPr="00E5070F" w:rsidRDefault="002725BF" w:rsidP="002725BF">
      <w:pPr>
        <w:spacing w:line="400" w:lineRule="exact"/>
        <w:rPr>
          <w:rFonts w:ascii="宋体" w:hAnsi="宋体" w:cs="宋体"/>
          <w:sz w:val="24"/>
          <w:u w:val="single"/>
        </w:rPr>
      </w:pPr>
      <w:r w:rsidRPr="00E5070F">
        <w:rPr>
          <w:rFonts w:ascii="宋体" w:hAnsi="宋体" w:cs="宋体" w:hint="eastAsia"/>
          <w:sz w:val="24"/>
          <w:u w:val="single"/>
        </w:rPr>
        <w:t xml:space="preserve">                                           </w:t>
      </w:r>
      <w:r w:rsidRPr="00E5070F">
        <w:rPr>
          <w:rFonts w:ascii="宋体" w:hAnsi="宋体" w:cs="MingLiU_HKSCS" w:hint="eastAsia"/>
          <w:sz w:val="24"/>
        </w:rPr>
        <w:t xml:space="preserve">                                       </w:t>
      </w:r>
      <w:r w:rsidRPr="00E5070F">
        <w:rPr>
          <w:rFonts w:ascii="宋体" w:hAnsi="宋体" w:cs="宋体" w:hint="eastAsia"/>
          <w:sz w:val="24"/>
        </w:rPr>
        <w:t xml:space="preserve">       </w:t>
      </w:r>
      <w:r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依照《中华人民共和国合同法》、《中华人民共和国建筑法》及其他有关法律、行政法规，遵循平等、自愿、公平和诚实信用的原则，双方就</w:t>
      </w:r>
      <w:proofErr w:type="gramStart"/>
      <w:r w:rsidRPr="00E5070F">
        <w:rPr>
          <w:rFonts w:ascii="宋体" w:hAnsi="宋体" w:hint="eastAsia"/>
          <w:sz w:val="24"/>
        </w:rPr>
        <w:t>本建设</w:t>
      </w:r>
      <w:proofErr w:type="gramEnd"/>
      <w:r w:rsidRPr="00E5070F">
        <w:rPr>
          <w:rFonts w:ascii="宋体" w:hAnsi="宋体" w:hint="eastAsia"/>
          <w:sz w:val="24"/>
        </w:rPr>
        <w:t>工程施工事项协商一致，订立本合同。</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工程名称</w:t>
      </w:r>
      <w:r w:rsidRPr="00E5070F">
        <w:rPr>
          <w:rFonts w:ascii="宋体" w:hAnsi="宋体" w:hint="eastAsia"/>
          <w:sz w:val="24"/>
        </w:rPr>
        <w:t>：</w:t>
      </w:r>
      <w:r w:rsidRPr="00E5070F">
        <w:rPr>
          <w:rFonts w:ascii="宋体" w:hAnsi="宋体" w:cs="宋体" w:hint="eastAsia"/>
          <w:sz w:val="24"/>
          <w:u w:val="single"/>
        </w:rPr>
        <w:t xml:space="preserve">                                      </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工程地点：</w:t>
      </w:r>
      <w:r w:rsidRPr="00E5070F">
        <w:rPr>
          <w:rFonts w:ascii="宋体" w:hAnsi="宋体" w:cs="宋体" w:hint="eastAsia"/>
          <w:sz w:val="24"/>
          <w:u w:val="single"/>
        </w:rPr>
        <w:t>广州市天河区中山大道西183号</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3．工程承包范围</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承包范围：</w:t>
      </w:r>
      <w:r w:rsidRPr="00E5070F">
        <w:rPr>
          <w:rFonts w:ascii="宋体" w:hAnsi="宋体" w:hint="eastAsia"/>
          <w:sz w:val="24"/>
          <w:u w:val="single"/>
        </w:rPr>
        <w:t xml:space="preserve">  </w:t>
      </w:r>
      <w:r w:rsidRPr="00E5070F">
        <w:rPr>
          <w:rFonts w:ascii="宋体" w:hAnsi="宋体" w:cs="宋体" w:hint="eastAsia"/>
          <w:sz w:val="24"/>
          <w:u w:val="single"/>
        </w:rPr>
        <w:t xml:space="preserve">                                        </w:t>
      </w:r>
      <w:r w:rsidRPr="00E5070F">
        <w:rPr>
          <w:rFonts w:ascii="宋体" w:hAnsi="宋体" w:hint="eastAsia"/>
          <w:sz w:val="24"/>
          <w:u w:val="single"/>
        </w:rPr>
        <w:t>（一般以图纸为准）</w:t>
      </w:r>
      <w:r w:rsidRPr="00E5070F">
        <w:rPr>
          <w:rFonts w:ascii="宋体" w:hAnsi="宋体" w:hint="eastAsia"/>
          <w:sz w:val="24"/>
        </w:rPr>
        <w:t>。</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4．计划工期（此日期由总务科填写）</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计划开工日期：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计划竣工日期：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计划工期总日历天数</w:t>
      </w:r>
      <w:r w:rsidRPr="00E5070F">
        <w:rPr>
          <w:rFonts w:ascii="宋体" w:hAnsi="宋体" w:hint="eastAsia"/>
          <w:szCs w:val="21"/>
          <w:u w:val="single"/>
        </w:rPr>
        <w:t xml:space="preserve">  </w:t>
      </w:r>
      <w:r w:rsidRPr="00E5070F">
        <w:rPr>
          <w:rFonts w:ascii="宋体" w:hAnsi="宋体" w:hint="eastAsia"/>
          <w:sz w:val="24"/>
        </w:rPr>
        <w:t>天。</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5．质量标准</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工程质量标准：</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合格</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6．计价方式与签约合同价格</w:t>
      </w:r>
    </w:p>
    <w:p w:rsidR="002725BF" w:rsidRPr="00E5070F" w:rsidRDefault="002725BF" w:rsidP="002725BF">
      <w:pPr>
        <w:spacing w:line="400" w:lineRule="exact"/>
        <w:ind w:firstLineChars="150" w:firstLine="360"/>
        <w:rPr>
          <w:rFonts w:ascii="宋体" w:hAnsi="宋体"/>
          <w:b/>
          <w:bCs/>
          <w:sz w:val="24"/>
        </w:rPr>
      </w:pPr>
      <w:r w:rsidRPr="00E5070F">
        <w:rPr>
          <w:rFonts w:ascii="宋体" w:hAnsi="宋体" w:hint="eastAsia"/>
          <w:sz w:val="24"/>
        </w:rPr>
        <w:t>本合同采用计价方式为</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 xml:space="preserve">固定单价  </w:t>
      </w:r>
    </w:p>
    <w:p w:rsidR="002725BF" w:rsidRPr="00E5070F" w:rsidRDefault="002725BF" w:rsidP="002725BF">
      <w:pPr>
        <w:spacing w:line="400" w:lineRule="exact"/>
        <w:ind w:firstLine="459"/>
        <w:rPr>
          <w:rFonts w:ascii="宋体" w:hAnsi="宋体"/>
          <w:sz w:val="24"/>
          <w:u w:val="single"/>
        </w:rPr>
      </w:pPr>
      <w:r w:rsidRPr="00E5070F">
        <w:rPr>
          <w:rFonts w:ascii="宋体" w:hAnsi="宋体" w:hint="eastAsia"/>
          <w:sz w:val="24"/>
        </w:rPr>
        <w:t>金额：人民币</w:t>
      </w:r>
      <w:r w:rsidRPr="00E5070F">
        <w:rPr>
          <w:rFonts w:ascii="宋体" w:hAnsi="宋体" w:hint="eastAsia"/>
          <w:sz w:val="24"/>
          <w:u w:val="single"/>
        </w:rPr>
        <w:t xml:space="preserve">        </w:t>
      </w:r>
    </w:p>
    <w:p w:rsidR="002725BF" w:rsidRDefault="002725BF" w:rsidP="002725BF">
      <w:pPr>
        <w:spacing w:line="400" w:lineRule="exact"/>
        <w:ind w:firstLine="465"/>
        <w:rPr>
          <w:rFonts w:ascii="华文行楷" w:eastAsia="华文行楷" w:hAnsi="宋体"/>
          <w:sz w:val="24"/>
          <w:u w:val="single"/>
        </w:rPr>
      </w:pPr>
      <w:r w:rsidRPr="00E5070F">
        <w:rPr>
          <w:rFonts w:ascii="宋体" w:hAnsi="宋体" w:hint="eastAsia"/>
          <w:sz w:val="24"/>
        </w:rPr>
        <w:t>小写：</w:t>
      </w:r>
      <w:r w:rsidRPr="00E5070F">
        <w:rPr>
          <w:rFonts w:ascii="宋体" w:hAnsi="宋体" w:cs="宋体" w:hint="eastAsia"/>
          <w:sz w:val="24"/>
        </w:rPr>
        <w:t>￥</w:t>
      </w:r>
      <w:r w:rsidRPr="00E5070F">
        <w:rPr>
          <w:rFonts w:ascii="宋体" w:hAnsi="宋体" w:hint="eastAsia"/>
          <w:sz w:val="24"/>
          <w:u w:val="single"/>
        </w:rPr>
        <w:t xml:space="preserve">         </w:t>
      </w:r>
      <w:r w:rsidRPr="00E5070F">
        <w:rPr>
          <w:rFonts w:ascii="华文行楷" w:eastAsia="华文行楷" w:hAnsi="宋体" w:hint="eastAsia"/>
          <w:sz w:val="24"/>
          <w:u w:val="single"/>
        </w:rPr>
        <w:t>最终以审计报告为准）</w:t>
      </w:r>
    </w:p>
    <w:p w:rsidR="002725BF" w:rsidRPr="007E4C36" w:rsidRDefault="002725BF" w:rsidP="002725BF">
      <w:pPr>
        <w:spacing w:line="400" w:lineRule="exact"/>
        <w:ind w:firstLine="459"/>
        <w:rPr>
          <w:rFonts w:ascii="宋体" w:hAnsi="宋体"/>
          <w:sz w:val="24"/>
        </w:rPr>
      </w:pPr>
      <w:r w:rsidRPr="007E4C36">
        <w:rPr>
          <w:rFonts w:ascii="宋体" w:hAnsi="宋体" w:hint="eastAsia"/>
          <w:sz w:val="24"/>
        </w:rPr>
        <w:t>暂列金额</w:t>
      </w:r>
      <w:r>
        <w:rPr>
          <w:rFonts w:ascii="宋体" w:hAnsi="宋体" w:hint="eastAsia"/>
          <w:sz w:val="24"/>
        </w:rPr>
        <w:t>：￥：</w:t>
      </w:r>
      <w:r w:rsidR="00B6470D">
        <w:rPr>
          <w:rFonts w:ascii="仿宋_GB2312" w:eastAsia="仿宋_GB2312" w:hAnsi="仿宋" w:hint="eastAsia"/>
          <w:color w:val="00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7．组成合同的文件</w:t>
      </w:r>
    </w:p>
    <w:p w:rsidR="002725BF" w:rsidRPr="00E5070F" w:rsidRDefault="002725BF" w:rsidP="002725BF">
      <w:pPr>
        <w:spacing w:line="400" w:lineRule="exact"/>
        <w:ind w:firstLine="567"/>
        <w:rPr>
          <w:rFonts w:ascii="宋体" w:hAnsi="宋体"/>
          <w:sz w:val="24"/>
        </w:rPr>
      </w:pPr>
      <w:r w:rsidRPr="00E5070F">
        <w:rPr>
          <w:rFonts w:ascii="宋体" w:hAnsi="宋体" w:hint="eastAsia"/>
          <w:sz w:val="24"/>
        </w:rPr>
        <w:t>7.1组成本合同的文件包括：</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（1）本协议书；</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（2）通用合同条款；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（3）专用合同条款；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（4）工程质量保修书附件。</w:t>
      </w:r>
    </w:p>
    <w:p w:rsidR="002725BF" w:rsidRPr="00E5070F" w:rsidRDefault="002725BF" w:rsidP="002725BF">
      <w:pPr>
        <w:autoSpaceDE w:val="0"/>
        <w:autoSpaceDN w:val="0"/>
        <w:spacing w:line="400" w:lineRule="exact"/>
        <w:ind w:firstLineChars="200" w:firstLine="480"/>
        <w:rPr>
          <w:rFonts w:ascii="宋体" w:hAnsi="宋体"/>
          <w:sz w:val="24"/>
        </w:rPr>
      </w:pP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lastRenderedPageBreak/>
        <w:t>7.2双方有关工程的变更等书面文件视为本合同的组成部分。</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8．承包人向发包人承诺按照合同约定施工、竣工并在质量保修期内承担工程质量保修责任。</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9．发包人向承包人承诺按照合同约定的期限和方式支付合同价款。</w:t>
      </w:r>
    </w:p>
    <w:p w:rsidR="002725BF" w:rsidRPr="00E5070F" w:rsidRDefault="002725BF" w:rsidP="002725BF">
      <w:pPr>
        <w:spacing w:line="400" w:lineRule="exact"/>
        <w:rPr>
          <w:rFonts w:ascii="宋体" w:hAnsi="宋体"/>
          <w:b/>
          <w:bCs/>
          <w:sz w:val="24"/>
        </w:rPr>
      </w:pP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10．合同生效</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10.1合同订立地点：</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天河区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10.2本合同双方约定</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 双方完成签章后</w:t>
      </w:r>
      <w:r w:rsidRPr="00E5070F">
        <w:rPr>
          <w:rFonts w:ascii="宋体" w:hAnsi="宋体" w:hint="eastAsia"/>
          <w:sz w:val="24"/>
          <w:u w:val="single"/>
        </w:rPr>
        <w:t xml:space="preserve">  </w:t>
      </w:r>
      <w:r w:rsidRPr="00E5070F">
        <w:rPr>
          <w:rFonts w:ascii="宋体" w:hAnsi="宋体" w:hint="eastAsia"/>
          <w:sz w:val="24"/>
        </w:rPr>
        <w:t>生效。</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发包人：(公章)南方医科</w:t>
      </w:r>
      <w:r w:rsidRPr="00E5070F">
        <w:rPr>
          <w:rFonts w:ascii="宋体" w:hAnsi="宋体" w:cs="宋体" w:hint="eastAsia"/>
          <w:sz w:val="24"/>
        </w:rPr>
        <w:t>大学第三附属医院</w:t>
      </w:r>
      <w:r w:rsidRPr="00E5070F">
        <w:rPr>
          <w:rFonts w:ascii="宋体" w:hAnsi="宋体" w:hint="eastAsia"/>
          <w:sz w:val="24"/>
        </w:rPr>
        <w:t xml:space="preserve">   承包人：(公章)   </w:t>
      </w: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地  址：广州市天河区中山大道西183号</w:t>
      </w:r>
      <w:r w:rsidRPr="00E5070F">
        <w:rPr>
          <w:rFonts w:ascii="MingLiU_HKSCS" w:hAnsi="MingLiU_HKSCS" w:cs="MingLiU_HKSCS" w:hint="eastAsia"/>
          <w:sz w:val="24"/>
        </w:rPr>
        <w:t xml:space="preserve"> </w:t>
      </w:r>
      <w:r w:rsidRPr="00E5070F">
        <w:rPr>
          <w:rFonts w:ascii="宋体" w:hAnsi="宋体" w:cs="宋体" w:hint="eastAsia"/>
          <w:sz w:val="24"/>
        </w:rPr>
        <w:t xml:space="preserve">    </w:t>
      </w:r>
      <w:r w:rsidRPr="00E5070F">
        <w:rPr>
          <w:rFonts w:ascii="宋体" w:hAnsi="宋体" w:hint="eastAsia"/>
          <w:sz w:val="24"/>
        </w:rPr>
        <w:t xml:space="preserve">地  址：  </w:t>
      </w:r>
    </w:p>
    <w:p w:rsidR="002725BF" w:rsidRPr="00E5070F" w:rsidRDefault="002725BF" w:rsidP="002725BF">
      <w:pPr>
        <w:spacing w:line="400" w:lineRule="exact"/>
        <w:rPr>
          <w:rFonts w:ascii="宋体" w:hAnsi="宋体"/>
          <w:sz w:val="24"/>
        </w:rPr>
      </w:pPr>
      <w:r w:rsidRPr="00E5070F">
        <w:rPr>
          <w:rFonts w:ascii="宋体" w:hAnsi="宋体" w:hint="eastAsia"/>
          <w:sz w:val="24"/>
        </w:rPr>
        <w:t>法定代表人/</w:t>
      </w:r>
      <w:r w:rsidRPr="00E5070F">
        <w:rPr>
          <w:rFonts w:ascii="MingLiU_HKSCS" w:hAnsi="MingLiU_HKSCS" w:cs="MingLiU_HKSCS" w:hint="eastAsia"/>
          <w:sz w:val="24"/>
        </w:rPr>
        <w:t xml:space="preserve"> </w:t>
      </w:r>
      <w:r w:rsidRPr="00E5070F">
        <w:rPr>
          <w:rFonts w:ascii="宋体" w:hAnsi="宋体" w:hint="eastAsia"/>
          <w:sz w:val="24"/>
        </w:rPr>
        <w:t>委托代理人：(签字)</w:t>
      </w:r>
      <w:r w:rsidRPr="00E5070F">
        <w:rPr>
          <w:rFonts w:ascii="宋体" w:hAnsi="宋体" w:cs="宋体" w:hint="eastAsia"/>
          <w:sz w:val="24"/>
        </w:rPr>
        <w:t xml:space="preserve">       </w:t>
      </w:r>
      <w:r w:rsidRPr="00E5070F">
        <w:rPr>
          <w:rFonts w:ascii="宋体" w:hAnsi="宋体" w:hint="eastAsia"/>
          <w:sz w:val="24"/>
        </w:rPr>
        <w:t xml:space="preserve">    法定代表人/委托代理人：(签字) </w:t>
      </w:r>
      <w:r w:rsidRPr="00E5070F">
        <w:rPr>
          <w:rFonts w:ascii="MingLiU_HKSCS" w:hAnsi="MingLiU_HKSCS" w:cs="MingLiU_HKSCS" w:hint="eastAsia"/>
          <w:sz w:val="24"/>
        </w:rPr>
        <w:t xml:space="preserve"> </w:t>
      </w:r>
      <w:r w:rsidRPr="00E5070F">
        <w:rPr>
          <w:rFonts w:ascii="宋体" w:hAnsi="宋体" w:hint="eastAsia"/>
          <w:sz w:val="24"/>
        </w:rPr>
        <w:t xml:space="preserve">                    </w:t>
      </w:r>
    </w:p>
    <w:p w:rsidR="002725BF" w:rsidRPr="00E5070F" w:rsidRDefault="002725BF" w:rsidP="002725BF">
      <w:pPr>
        <w:spacing w:line="400" w:lineRule="exact"/>
        <w:rPr>
          <w:rFonts w:ascii="宋体" w:hAnsi="宋体"/>
          <w:sz w:val="24"/>
        </w:rPr>
      </w:pPr>
      <w:r w:rsidRPr="00E5070F">
        <w:rPr>
          <w:rFonts w:ascii="宋体" w:hAnsi="宋体" w:hint="eastAsia"/>
          <w:sz w:val="24"/>
        </w:rPr>
        <w:t>电  话：</w:t>
      </w:r>
      <w:r w:rsidRPr="00E5070F">
        <w:rPr>
          <w:rFonts w:ascii="MingLiU_HKSCS" w:hAnsi="MingLiU_HKSCS" w:cs="MingLiU_HKSCS" w:hint="eastAsia"/>
          <w:sz w:val="24"/>
        </w:rPr>
        <w:t xml:space="preserve"> </w:t>
      </w:r>
      <w:r w:rsidRPr="00E5070F">
        <w:rPr>
          <w:rFonts w:ascii="宋体" w:hAnsi="宋体" w:hint="eastAsia"/>
          <w:sz w:val="24"/>
        </w:rPr>
        <w:t>020-62784137</w:t>
      </w:r>
      <w:r w:rsidRPr="00E5070F">
        <w:rPr>
          <w:rFonts w:ascii="MingLiU_HKSCS" w:hAnsi="MingLiU_HKSCS" w:cs="MingLiU_HKSCS" w:hint="eastAsia"/>
          <w:sz w:val="24"/>
        </w:rPr>
        <w:t xml:space="preserve"> </w:t>
      </w:r>
      <w:r w:rsidRPr="00E5070F">
        <w:rPr>
          <w:rFonts w:ascii="宋体" w:hAnsi="宋体" w:cs="宋体" w:hint="eastAsia"/>
          <w:sz w:val="24"/>
        </w:rPr>
        <w:t xml:space="preserve">                   电</w:t>
      </w:r>
      <w:r w:rsidRPr="00E5070F">
        <w:rPr>
          <w:rFonts w:ascii="宋体" w:hAnsi="宋体" w:hint="eastAsia"/>
          <w:sz w:val="24"/>
        </w:rPr>
        <w:t xml:space="preserve">  话： </w:t>
      </w:r>
    </w:p>
    <w:p w:rsidR="002725BF" w:rsidRPr="00E5070F" w:rsidRDefault="002725BF" w:rsidP="002725BF">
      <w:pPr>
        <w:spacing w:line="400" w:lineRule="exact"/>
        <w:rPr>
          <w:rFonts w:ascii="宋体" w:hAnsi="宋体"/>
          <w:sz w:val="24"/>
        </w:rPr>
      </w:pPr>
      <w:r w:rsidRPr="00E5070F">
        <w:rPr>
          <w:rFonts w:ascii="宋体" w:hAnsi="宋体" w:hint="eastAsia"/>
          <w:sz w:val="24"/>
        </w:rPr>
        <w:t>传  真：</w:t>
      </w:r>
      <w:r w:rsidRPr="00E5070F">
        <w:rPr>
          <w:rFonts w:ascii="MingLiU_HKSCS" w:hAnsi="MingLiU_HKSCS" w:cs="MingLiU_HKSCS" w:hint="eastAsia"/>
          <w:sz w:val="24"/>
        </w:rPr>
        <w:t xml:space="preserve"> </w:t>
      </w:r>
      <w:r w:rsidRPr="00E5070F">
        <w:rPr>
          <w:rFonts w:ascii="宋体" w:hAnsi="宋体" w:cs="宋体" w:hint="eastAsia"/>
          <w:sz w:val="24"/>
        </w:rPr>
        <w:t>020-62784143                    传</w:t>
      </w:r>
      <w:r w:rsidRPr="00E5070F">
        <w:rPr>
          <w:rFonts w:ascii="宋体" w:hAnsi="宋体" w:hint="eastAsia"/>
          <w:sz w:val="24"/>
        </w:rPr>
        <w:t xml:space="preserve">  真： </w:t>
      </w:r>
    </w:p>
    <w:p w:rsidR="002725BF" w:rsidRPr="00E5070F" w:rsidRDefault="002725BF" w:rsidP="002725BF">
      <w:pPr>
        <w:spacing w:line="400" w:lineRule="exact"/>
        <w:ind w:left="6360" w:hangingChars="2650" w:hanging="6360"/>
        <w:rPr>
          <w:rFonts w:ascii="宋体" w:hAnsi="宋体" w:cs="宋体"/>
          <w:sz w:val="24"/>
        </w:rPr>
      </w:pPr>
      <w:r w:rsidRPr="00E5070F">
        <w:rPr>
          <w:rFonts w:ascii="宋体" w:hAnsi="宋体" w:hint="eastAsia"/>
          <w:sz w:val="24"/>
        </w:rPr>
        <w:t>开户银行：建行华景新城支行</w:t>
      </w:r>
      <w:r w:rsidRPr="00E5070F">
        <w:rPr>
          <w:rFonts w:ascii="MingLiU_HKSCS" w:hAnsi="MingLiU_HKSCS" w:cs="MingLiU_HKSCS" w:hint="eastAsia"/>
          <w:sz w:val="24"/>
        </w:rPr>
        <w:t xml:space="preserve"> </w:t>
      </w:r>
      <w:r w:rsidRPr="00E5070F">
        <w:rPr>
          <w:rFonts w:ascii="宋体" w:hAnsi="宋体" w:cs="宋体" w:hint="eastAsia"/>
          <w:sz w:val="24"/>
        </w:rPr>
        <w:t xml:space="preserve">              开户银行： </w:t>
      </w:r>
    </w:p>
    <w:p w:rsidR="002725BF" w:rsidRPr="00E5070F" w:rsidRDefault="002725BF" w:rsidP="002725BF">
      <w:pPr>
        <w:spacing w:line="400" w:lineRule="exact"/>
        <w:rPr>
          <w:rFonts w:ascii="宋体" w:hAnsi="宋体"/>
          <w:sz w:val="24"/>
        </w:rPr>
      </w:pPr>
      <w:proofErr w:type="gramStart"/>
      <w:r w:rsidRPr="00E5070F">
        <w:rPr>
          <w:rFonts w:ascii="宋体" w:hAnsi="宋体" w:hint="eastAsia"/>
          <w:sz w:val="24"/>
        </w:rPr>
        <w:t>账</w:t>
      </w:r>
      <w:proofErr w:type="gramEnd"/>
      <w:r w:rsidRPr="00E5070F">
        <w:rPr>
          <w:rFonts w:ascii="宋体" w:hAnsi="宋体" w:hint="eastAsia"/>
          <w:sz w:val="24"/>
        </w:rPr>
        <w:t xml:space="preserve">  号：</w:t>
      </w:r>
      <w:r w:rsidRPr="00E5070F">
        <w:rPr>
          <w:rFonts w:ascii="MingLiU_HKSCS" w:hAnsi="MingLiU_HKSCS" w:cs="MingLiU_HKSCS" w:hint="eastAsia"/>
          <w:sz w:val="24"/>
        </w:rPr>
        <w:t xml:space="preserve"> </w:t>
      </w:r>
      <w:r w:rsidRPr="00E5070F">
        <w:rPr>
          <w:rFonts w:ascii="宋体" w:hAnsi="宋体" w:cs="宋体" w:hint="eastAsia"/>
          <w:sz w:val="24"/>
        </w:rPr>
        <w:t>44001580516050265705</w:t>
      </w:r>
      <w:r w:rsidRPr="00E5070F">
        <w:rPr>
          <w:rFonts w:ascii="MingLiU_HKSCS" w:hAnsi="MingLiU_HKSCS" w:cs="MingLiU_HKSCS" w:hint="eastAsia"/>
          <w:sz w:val="24"/>
        </w:rPr>
        <w:t xml:space="preserve"> </w:t>
      </w:r>
      <w:r w:rsidRPr="00E5070F">
        <w:rPr>
          <w:rFonts w:ascii="宋体" w:hAnsi="宋体" w:hint="eastAsia"/>
          <w:sz w:val="24"/>
        </w:rPr>
        <w:t xml:space="preserve">           </w:t>
      </w:r>
      <w:proofErr w:type="gramStart"/>
      <w:r w:rsidRPr="00E5070F">
        <w:rPr>
          <w:rFonts w:ascii="宋体" w:hAnsi="宋体" w:hint="eastAsia"/>
          <w:sz w:val="24"/>
        </w:rPr>
        <w:t>账</w:t>
      </w:r>
      <w:proofErr w:type="gramEnd"/>
      <w:r w:rsidRPr="00E5070F">
        <w:rPr>
          <w:rFonts w:ascii="宋体" w:hAnsi="宋体" w:hint="eastAsia"/>
          <w:sz w:val="24"/>
        </w:rPr>
        <w:t xml:space="preserve">  号： </w:t>
      </w:r>
    </w:p>
    <w:p w:rsidR="002725BF" w:rsidRPr="00E5070F" w:rsidRDefault="002725BF" w:rsidP="002725BF">
      <w:pPr>
        <w:spacing w:line="400" w:lineRule="exact"/>
        <w:rPr>
          <w:rFonts w:ascii="宋体" w:hAnsi="宋体"/>
          <w:sz w:val="24"/>
        </w:rPr>
      </w:pP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 xml:space="preserve">日                   </w:t>
      </w: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360" w:lineRule="auto"/>
        <w:rPr>
          <w:rFonts w:ascii="宋体" w:hAnsi="宋体"/>
          <w:b/>
          <w:sz w:val="44"/>
          <w:szCs w:val="44"/>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r w:rsidRPr="00E5070F">
        <w:rPr>
          <w:rFonts w:ascii="宋体" w:hAnsi="宋体" w:cs="MingLiU" w:hint="eastAsia"/>
          <w:spacing w:val="1"/>
          <w:w w:val="99"/>
          <w:sz w:val="36"/>
          <w:szCs w:val="36"/>
        </w:rPr>
        <w:t>通用合同条款</w:t>
      </w: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p>
    <w:p w:rsidR="002725BF" w:rsidRPr="00E5070F" w:rsidRDefault="002725BF" w:rsidP="002725BF">
      <w:pPr>
        <w:spacing w:line="400" w:lineRule="exact"/>
        <w:rPr>
          <w:rFonts w:ascii="宋体" w:hAnsi="宋体" w:cs="宋体"/>
          <w:sz w:val="24"/>
        </w:rPr>
      </w:pPr>
      <w:r w:rsidRPr="00E5070F">
        <w:rPr>
          <w:rFonts w:ascii="宋体" w:hAnsi="宋体" w:cs="宋体" w:hint="eastAsia"/>
          <w:sz w:val="24"/>
        </w:rPr>
        <w:t>见《广东省建设工程标准施工合同》（2009年版）通用合同条款</w:t>
      </w:r>
    </w:p>
    <w:p w:rsidR="002725BF" w:rsidRPr="00E5070F" w:rsidRDefault="002725BF" w:rsidP="002725BF">
      <w:pPr>
        <w:spacing w:line="400" w:lineRule="exact"/>
        <w:rPr>
          <w:rFonts w:ascii="宋体" w:hAnsi="宋体" w:cs="宋体"/>
          <w:sz w:val="24"/>
        </w:rPr>
      </w:pPr>
    </w:p>
    <w:p w:rsidR="002725BF" w:rsidRPr="00E5070F" w:rsidRDefault="002725BF" w:rsidP="002725BF">
      <w:pPr>
        <w:spacing w:line="360" w:lineRule="auto"/>
        <w:jc w:val="center"/>
        <w:rPr>
          <w:rFonts w:ascii="宋体" w:hAnsi="宋体"/>
          <w:sz w:val="30"/>
        </w:rPr>
      </w:pPr>
      <w:r w:rsidRPr="00E5070F">
        <w:rPr>
          <w:rFonts w:ascii="宋体" w:hAnsi="宋体" w:hint="eastAsia"/>
          <w:sz w:val="36"/>
          <w:szCs w:val="36"/>
        </w:rPr>
        <w:t>专用合同条款</w:t>
      </w:r>
    </w:p>
    <w:p w:rsidR="002725BF" w:rsidRPr="00E5070F" w:rsidRDefault="002725BF" w:rsidP="002725BF">
      <w:pPr>
        <w:autoSpaceDE w:val="0"/>
        <w:autoSpaceDN w:val="0"/>
        <w:spacing w:line="400" w:lineRule="exact"/>
        <w:outlineLvl w:val="1"/>
        <w:rPr>
          <w:rFonts w:ascii="宋体" w:hAnsi="宋体" w:cs="MingLiU"/>
          <w:b/>
          <w:spacing w:val="1"/>
          <w:w w:val="99"/>
          <w:sz w:val="24"/>
        </w:rPr>
      </w:pPr>
    </w:p>
    <w:p w:rsidR="002725BF" w:rsidRPr="00E5070F" w:rsidRDefault="002725BF" w:rsidP="002725BF">
      <w:pPr>
        <w:spacing w:line="360" w:lineRule="auto"/>
        <w:ind w:firstLineChars="200" w:firstLine="482"/>
        <w:rPr>
          <w:rFonts w:ascii="宋体" w:hAnsi="宋体"/>
          <w:b/>
          <w:sz w:val="24"/>
        </w:rPr>
      </w:pPr>
      <w:bookmarkStart w:id="0" w:name="_Toc280721740"/>
      <w:bookmarkStart w:id="1" w:name="_Toc302332177"/>
      <w:bookmarkStart w:id="2" w:name="_Toc264638258"/>
      <w:bookmarkStart w:id="3" w:name="_Toc289086144"/>
      <w:bookmarkStart w:id="4" w:name="_Toc289906377"/>
      <w:r w:rsidRPr="00E5070F">
        <w:rPr>
          <w:rFonts w:ascii="宋体" w:hAnsi="宋体" w:hint="eastAsia"/>
          <w:b/>
          <w:sz w:val="24"/>
        </w:rPr>
        <w:t>一、词语定义及合同文件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1、合同文件及解释顺序</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下列组成本合同的文件是一个合同整体，彼此应能相互解释，互为说明。当出现相互矛盾时，组成本合同文件的优先解释顺序如下：</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（1）本合同协议书（包括补充协议）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（2）专用合同条款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（3）通用合用条款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（4）招标文件、答疑记录及补遗</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（5）标准、规范及有关技术文件投标书及其附件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（6）会议纪要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（7）投标书及其附件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（8）招标文件的工程量清单、投标报价书</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（9）双方协商同意的变更纪要、协议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（10）经双方确认的进入合同的其他文件</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2、语言文字和适用法律、标准及规范</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2.1 本合同除使用汉语外，还使用</w:t>
      </w:r>
      <w:r w:rsidRPr="00E5070F">
        <w:rPr>
          <w:rFonts w:ascii="宋体" w:hAnsi="宋体" w:hint="eastAsia"/>
          <w:sz w:val="24"/>
          <w:u w:val="single"/>
        </w:rPr>
        <w:t xml:space="preserve">    </w:t>
      </w:r>
      <w:r w:rsidRPr="00E5070F">
        <w:rPr>
          <w:rFonts w:ascii="宋体" w:hAnsi="宋体" w:hint="eastAsia"/>
          <w:b/>
          <w:sz w:val="24"/>
          <w:u w:val="single"/>
        </w:rPr>
        <w:t>（无）</w:t>
      </w:r>
      <w:r w:rsidRPr="00E5070F">
        <w:rPr>
          <w:rFonts w:ascii="宋体" w:hAnsi="宋体" w:hint="eastAsia"/>
          <w:sz w:val="24"/>
          <w:u w:val="single"/>
        </w:rPr>
        <w:t xml:space="preserve">   </w:t>
      </w:r>
      <w:r w:rsidRPr="00E5070F">
        <w:rPr>
          <w:rFonts w:ascii="宋体" w:hAnsi="宋体" w:hint="eastAsia"/>
          <w:sz w:val="24"/>
        </w:rPr>
        <w:t xml:space="preserve">语言文字。 </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2.2 适用法律和法规</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需要明示的法律、行政法规：</w:t>
      </w:r>
      <w:r w:rsidRPr="00E5070F">
        <w:rPr>
          <w:rFonts w:ascii="宋体" w:hAnsi="宋体" w:hint="eastAsia"/>
          <w:sz w:val="24"/>
          <w:u w:val="single"/>
        </w:rPr>
        <w:t xml:space="preserve">  现行的《中华人民共和国合同法》、《中华人民共和国建筑法》、《中华人民共和国招标投标法》、《建筑工程质量管理条例》、</w:t>
      </w:r>
      <w:r w:rsidRPr="00E5070F">
        <w:rPr>
          <w:rFonts w:ascii="宋体" w:hAnsi="宋体" w:hint="eastAsia"/>
          <w:sz w:val="24"/>
          <w:u w:val="single"/>
        </w:rPr>
        <w:lastRenderedPageBreak/>
        <w:t>《建筑工程质量保修办法》、以及现行《施工及验收规范》、《建筑工程质量检验评定方法》和广州市现行建筑安装工程管理法规。</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2.3 适用标准、规范</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适用标准、规范的名称：</w:t>
      </w:r>
      <w:r w:rsidRPr="00E5070F">
        <w:rPr>
          <w:rFonts w:ascii="宋体" w:hAnsi="宋体" w:hint="eastAsia"/>
          <w:sz w:val="24"/>
          <w:u w:val="single"/>
        </w:rPr>
        <w:t xml:space="preserve">   执行国家现行的《建筑安装质量检验评定标准》、国家现行的各专业《施工验收规范》、《建设工程工程量清单计价规范》（GB50500-2013）、及广州市现行相关建筑工程设计、施工验收规范、质量标准。</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二、双方一般权利和义务</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1、发包人工作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 发包人应按约定的时间和要求完成以下工作：</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⑴ 施工场地具备施工条件的要求及完成的时间：</w:t>
      </w:r>
      <w:r w:rsidRPr="00E5070F">
        <w:rPr>
          <w:rFonts w:ascii="宋体" w:hAnsi="宋体" w:hint="eastAsia"/>
          <w:sz w:val="24"/>
          <w:u w:val="single"/>
        </w:rPr>
        <w:t xml:space="preserve">     已具备，进场前完成。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⑵ 将施工所需的水、电接至施工场地的时间、地点和供应要求：</w:t>
      </w:r>
      <w:r w:rsidRPr="00E5070F">
        <w:rPr>
          <w:rFonts w:ascii="宋体" w:hAnsi="宋体" w:hint="eastAsia"/>
          <w:sz w:val="24"/>
          <w:u w:val="single"/>
        </w:rPr>
        <w:t xml:space="preserve">   水、电接口已接至红线范围，由发包人指定接点，进场前完成；承包人自行接至施工现场，并满足施工要求，配合费用由承包人负责。通讯由承包人自行解决，并承担费用。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⑶ 施工场地与公共道路的通道开通时间和要求：</w:t>
      </w:r>
      <w:r w:rsidRPr="00E5070F">
        <w:rPr>
          <w:rFonts w:ascii="宋体" w:hAnsi="宋体" w:hint="eastAsia"/>
          <w:sz w:val="24"/>
          <w:u w:val="single"/>
        </w:rPr>
        <w:t xml:space="preserve">   已开通，承包人已对施工现场的任何情况十分了解，其中的风险和措施等费用均已包括在合同价款中。  </w:t>
      </w:r>
    </w:p>
    <w:p w:rsidR="002725BF" w:rsidRPr="00E5070F" w:rsidRDefault="002725BF" w:rsidP="002725BF">
      <w:pPr>
        <w:autoSpaceDE w:val="0"/>
        <w:autoSpaceDN w:val="0"/>
        <w:spacing w:before="96" w:line="520" w:lineRule="exact"/>
        <w:ind w:right="-20" w:firstLineChars="200" w:firstLine="480"/>
        <w:rPr>
          <w:rFonts w:ascii="楷体_GB2312" w:cs="宋体"/>
          <w:sz w:val="24"/>
          <w:u w:val="single"/>
        </w:rPr>
      </w:pPr>
      <w:r w:rsidRPr="00E5070F">
        <w:rPr>
          <w:rFonts w:ascii="宋体" w:hAnsi="宋体" w:hint="eastAsia"/>
          <w:sz w:val="24"/>
        </w:rPr>
        <w:t>⑷ 由发包人办理的施工所需证件、批件的名称和完成时间：</w:t>
      </w:r>
      <w:r w:rsidRPr="00E5070F">
        <w:rPr>
          <w:rFonts w:ascii="宋体" w:hAnsi="宋体" w:hint="eastAsia"/>
          <w:sz w:val="24"/>
          <w:u w:val="single"/>
        </w:rPr>
        <w:t xml:space="preserve">   </w:t>
      </w:r>
      <w:r w:rsidRPr="00E5070F">
        <w:rPr>
          <w:rFonts w:ascii="楷体_GB2312" w:cs="宋体" w:hint="eastAsia"/>
          <w:sz w:val="24"/>
          <w:u w:val="single"/>
        </w:rPr>
        <w:t>如需办理，由发包人提供有关资料、证明等，承包人协助办理完成。</w:t>
      </w:r>
      <w:r w:rsidRPr="00E5070F">
        <w:rPr>
          <w:rFonts w:ascii="宋体" w:hAnsi="宋体" w:hint="eastAsia"/>
          <w:sz w:val="24"/>
        </w:rPr>
        <w:t xml:space="preserve">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(5) 协调处理施工场地周围地下管线和邻近建筑物、构筑物（含文物保护建筑）、古树名木的保护工作：</w:t>
      </w:r>
      <w:r w:rsidRPr="00E5070F">
        <w:rPr>
          <w:rFonts w:ascii="宋体" w:hAnsi="宋体" w:hint="eastAsia"/>
          <w:sz w:val="24"/>
          <w:u w:val="single"/>
        </w:rPr>
        <w:t xml:space="preserve">   由承包人负责保护和承担相应费用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(6) 双方约定发包人应做的其他工作：</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发包人委托承包人办理的工作：</w:t>
      </w:r>
      <w:r w:rsidRPr="00E5070F">
        <w:rPr>
          <w:rFonts w:ascii="宋体" w:hAnsi="宋体" w:hint="eastAsia"/>
          <w:sz w:val="24"/>
          <w:u w:val="single"/>
        </w:rPr>
        <w:t xml:space="preserve">    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2、承包人工作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2.1 承包人应按约定时间和要求,完成以下工作：</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sz w:val="24"/>
        </w:rPr>
        <w:t>(</w:t>
      </w:r>
      <w:r w:rsidRPr="00E5070F">
        <w:rPr>
          <w:rFonts w:ascii="楷体_GB2312" w:cs="宋体" w:hint="eastAsia"/>
          <w:sz w:val="24"/>
        </w:rPr>
        <w:t>1</w:t>
      </w:r>
      <w:r w:rsidRPr="00E5070F">
        <w:rPr>
          <w:rFonts w:ascii="楷体_GB2312" w:cs="宋体"/>
          <w:sz w:val="24"/>
        </w:rPr>
        <w:t>)</w:t>
      </w:r>
      <w:r w:rsidRPr="00E5070F">
        <w:rPr>
          <w:rFonts w:ascii="楷体_GB2312" w:cs="宋体" w:hint="eastAsia"/>
          <w:sz w:val="24"/>
        </w:rPr>
        <w:t xml:space="preserve">  </w:t>
      </w:r>
      <w:r w:rsidRPr="00E5070F">
        <w:rPr>
          <w:rFonts w:ascii="楷体_GB2312" w:cs="宋体" w:hint="eastAsia"/>
          <w:sz w:val="24"/>
        </w:rPr>
        <w:t>向发包人提供施工现场办公和生活的房屋设施的时间和要求：</w:t>
      </w:r>
      <w:r w:rsidRPr="00E5070F">
        <w:rPr>
          <w:rFonts w:ascii="楷体_GB2312" w:cs="宋体" w:hint="eastAsia"/>
          <w:sz w:val="24"/>
          <w:u w:val="single"/>
        </w:rPr>
        <w:t>由于施工现场在医院内</w:t>
      </w:r>
      <w:r w:rsidRPr="00E5070F">
        <w:rPr>
          <w:rFonts w:ascii="楷体_GB2312" w:cs="宋体" w:hint="eastAsia"/>
          <w:sz w:val="24"/>
          <w:u w:val="single"/>
        </w:rPr>
        <w:t xml:space="preserve">, </w:t>
      </w:r>
      <w:r w:rsidRPr="00E5070F">
        <w:rPr>
          <w:rFonts w:ascii="楷体_GB2312" w:cs="宋体" w:hint="eastAsia"/>
          <w:sz w:val="24"/>
          <w:u w:val="single"/>
        </w:rPr>
        <w:t>医院不允许施工工人留宿</w:t>
      </w:r>
      <w:r w:rsidRPr="00E5070F">
        <w:rPr>
          <w:rFonts w:ascii="楷体_GB2312" w:cs="宋体" w:hint="eastAsia"/>
          <w:sz w:val="24"/>
          <w:u w:val="single"/>
        </w:rPr>
        <w:t>,</w:t>
      </w:r>
      <w:r w:rsidRPr="00E5070F">
        <w:rPr>
          <w:rFonts w:ascii="楷体_GB2312" w:cs="宋体" w:hint="eastAsia"/>
          <w:sz w:val="24"/>
          <w:u w:val="single"/>
        </w:rPr>
        <w:t>承包人施工时对场地必须实行全封闭</w:t>
      </w:r>
      <w:r w:rsidRPr="00E5070F">
        <w:rPr>
          <w:rFonts w:ascii="楷体_GB2312" w:cs="宋体" w:hint="eastAsia"/>
          <w:sz w:val="24"/>
          <w:u w:val="single"/>
        </w:rPr>
        <w:t>,</w:t>
      </w:r>
      <w:r w:rsidRPr="00E5070F">
        <w:rPr>
          <w:rFonts w:ascii="楷体_GB2312" w:cs="宋体" w:hint="eastAsia"/>
          <w:sz w:val="24"/>
          <w:u w:val="single"/>
        </w:rPr>
        <w:t>并采取严格的措施确保医护人员和病人的安全</w:t>
      </w:r>
      <w:r w:rsidRPr="00E5070F">
        <w:rPr>
          <w:rFonts w:ascii="楷体_GB2312" w:cs="宋体" w:hint="eastAsia"/>
          <w:sz w:val="24"/>
          <w:u w:val="single"/>
        </w:rPr>
        <w:t>,</w:t>
      </w:r>
      <w:r w:rsidRPr="00E5070F">
        <w:rPr>
          <w:rFonts w:ascii="楷体_GB2312" w:cs="宋体" w:hint="eastAsia"/>
          <w:sz w:val="24"/>
          <w:u w:val="single"/>
        </w:rPr>
        <w:t>并不得对病人进行滋扰。承包人施工现场办公和生活用房自行考虑。</w:t>
      </w:r>
    </w:p>
    <w:p w:rsidR="002725BF" w:rsidRPr="00E5070F" w:rsidRDefault="002725BF" w:rsidP="002725BF">
      <w:pPr>
        <w:autoSpaceDE w:val="0"/>
        <w:autoSpaceDN w:val="0"/>
        <w:spacing w:line="520" w:lineRule="exact"/>
        <w:ind w:right="-20" w:firstLineChars="200" w:firstLine="480"/>
        <w:rPr>
          <w:rFonts w:ascii="楷体_GB2312" w:cs="宋体"/>
          <w:sz w:val="24"/>
        </w:rPr>
      </w:pPr>
      <w:r w:rsidRPr="00E5070F">
        <w:rPr>
          <w:rFonts w:ascii="楷体_GB2312" w:cs="宋体" w:hint="eastAsia"/>
          <w:sz w:val="24"/>
        </w:rPr>
        <w:lastRenderedPageBreak/>
        <w:t xml:space="preserve">(2)  </w:t>
      </w:r>
      <w:r w:rsidRPr="00E5070F">
        <w:rPr>
          <w:rFonts w:ascii="楷体_GB2312" w:cs="宋体" w:hint="eastAsia"/>
          <w:sz w:val="24"/>
        </w:rPr>
        <w:t>承包人应做的其他工作及要求</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1</w:t>
      </w:r>
      <w:r w:rsidRPr="00E5070F">
        <w:rPr>
          <w:rFonts w:ascii="楷体_GB2312" w:cs="宋体" w:hint="eastAsia"/>
          <w:sz w:val="24"/>
          <w:u w:val="single"/>
        </w:rPr>
        <w:t>、承包方在符合合同要求所许可的范围内，在进行施工以及修补其任何缺陷所必须的一切操作时不应给下列各方带来不必要和不适当的干扰，否则所造成的后果由承包方自行承担：</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1</w:t>
      </w:r>
      <w:r w:rsidRPr="00E5070F">
        <w:rPr>
          <w:rFonts w:ascii="楷体_GB2312" w:cs="宋体" w:hint="eastAsia"/>
          <w:sz w:val="24"/>
          <w:u w:val="single"/>
        </w:rPr>
        <w:t>）公众的便利</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2</w:t>
      </w:r>
      <w:r w:rsidRPr="00E5070F">
        <w:rPr>
          <w:rFonts w:ascii="楷体_GB2312" w:cs="宋体" w:hint="eastAsia"/>
          <w:sz w:val="24"/>
          <w:u w:val="single"/>
        </w:rPr>
        <w:t>）公用道路及场所以及属于建设单位或任何单位所属的道路的进出、使用等。</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2</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期间因公安、交警、城管等执法部门规定白天不准行车或晚上城市主干道不准行车带来的不便由承包方自行协调，承包方不能要求追加任何费用，更不能据此延误工期。</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3</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期间对周边环境和人员造成影响可能引起的赔偿由承包方自行承担。</w:t>
      </w:r>
    </w:p>
    <w:p w:rsidR="002725BF" w:rsidRPr="00E5070F" w:rsidRDefault="002725BF" w:rsidP="002725BF">
      <w:pPr>
        <w:spacing w:line="360" w:lineRule="auto"/>
        <w:ind w:firstLineChars="150" w:firstLine="360"/>
        <w:rPr>
          <w:rFonts w:ascii="楷体_GB2312" w:cs="宋体"/>
          <w:sz w:val="24"/>
          <w:u w:val="single"/>
        </w:rPr>
      </w:pPr>
      <w:r w:rsidRPr="00E5070F">
        <w:rPr>
          <w:rFonts w:ascii="楷体_GB2312" w:cs="宋体" w:hint="eastAsia"/>
          <w:sz w:val="24"/>
          <w:u w:val="single"/>
        </w:rPr>
        <w:t>4</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期间要严格遵守消防部门的有关规定，配备足够的消防设施，此类费用已在招标书内的综合</w:t>
      </w:r>
      <w:proofErr w:type="gramStart"/>
      <w:r w:rsidRPr="00E5070F">
        <w:rPr>
          <w:rFonts w:ascii="楷体_GB2312" w:cs="宋体" w:hint="eastAsia"/>
          <w:sz w:val="24"/>
          <w:u w:val="single"/>
        </w:rPr>
        <w:t>价项目</w:t>
      </w:r>
      <w:proofErr w:type="gramEnd"/>
      <w:r w:rsidRPr="00E5070F">
        <w:rPr>
          <w:rFonts w:ascii="楷体_GB2312" w:cs="宋体" w:hint="eastAsia"/>
          <w:sz w:val="24"/>
          <w:u w:val="single"/>
        </w:rPr>
        <w:t>的安全措施包干费内包括。施工期间不得影响医院其他部门的正常工作</w:t>
      </w:r>
      <w:r w:rsidRPr="00E5070F">
        <w:rPr>
          <w:rFonts w:ascii="楷体_GB2312" w:cs="宋体" w:hint="eastAsia"/>
          <w:sz w:val="24"/>
          <w:u w:val="single"/>
        </w:rPr>
        <w:t>.</w:t>
      </w:r>
      <w:r w:rsidRPr="00E5070F">
        <w:rPr>
          <w:rFonts w:ascii="楷体_GB2312" w:cs="宋体" w:hint="eastAsia"/>
          <w:sz w:val="24"/>
          <w:u w:val="single"/>
        </w:rPr>
        <w:t>施工时要做好防火安全工作</w:t>
      </w:r>
      <w:r w:rsidRPr="00E5070F">
        <w:rPr>
          <w:rFonts w:ascii="楷体_GB2312" w:cs="宋体" w:hint="eastAsia"/>
          <w:sz w:val="24"/>
          <w:u w:val="single"/>
        </w:rPr>
        <w:t>,</w:t>
      </w:r>
      <w:r w:rsidRPr="00E5070F">
        <w:rPr>
          <w:rFonts w:ascii="楷体_GB2312" w:cs="宋体" w:hint="eastAsia"/>
          <w:sz w:val="24"/>
          <w:u w:val="single"/>
        </w:rPr>
        <w:t>并确保不影响周边行人的安全。</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 xml:space="preserve"> （3）需承包人办理的有关施工场地交通、环卫和施工噪音管理等手续：</w:t>
      </w:r>
      <w:r w:rsidRPr="00E5070F">
        <w:rPr>
          <w:rFonts w:ascii="宋体" w:hAnsi="宋体" w:hint="eastAsia"/>
          <w:sz w:val="24"/>
          <w:u w:val="single"/>
        </w:rPr>
        <w:t xml:space="preserve">  均由承包人自行负责按国家和地方法律、法规及相关规定办理，费用由承包人承担。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（4） 施工场地周围地下管线和邻近建筑物、构筑物（含文物保护建筑）、古树名木的保护要求及费用承担：</w:t>
      </w:r>
      <w:r w:rsidRPr="00E5070F">
        <w:rPr>
          <w:rFonts w:ascii="宋体" w:hAnsi="宋体" w:hint="eastAsia"/>
          <w:sz w:val="24"/>
          <w:u w:val="single"/>
        </w:rPr>
        <w:t xml:space="preserve">    由承包人负责保护并承担相应费用。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（5）双方约定承包人应做的其他工作：</w:t>
      </w:r>
      <w:r w:rsidRPr="00E5070F">
        <w:rPr>
          <w:rFonts w:ascii="宋体" w:hAnsi="宋体" w:hint="eastAsia"/>
          <w:sz w:val="24"/>
          <w:u w:val="single"/>
        </w:rPr>
        <w:t xml:space="preserve">   承包人如毁坏施工场地用地红线外的一切青苗、构筑物、管线等均由承包人自行负责 。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（6）</w:t>
      </w:r>
      <w:r w:rsidRPr="00E5070F">
        <w:rPr>
          <w:rFonts w:ascii="宋体" w:hAnsi="宋体" w:hint="eastAsia"/>
          <w:sz w:val="24"/>
          <w:u w:val="single"/>
        </w:rPr>
        <w:t xml:space="preserve">其它事宜双方协商解决。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三、施工组织设计和工期：</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 进度计划</w:t>
      </w:r>
    </w:p>
    <w:p w:rsidR="002725BF" w:rsidRPr="00E5070F" w:rsidRDefault="002725BF" w:rsidP="002725BF">
      <w:pPr>
        <w:spacing w:line="360" w:lineRule="auto"/>
        <w:ind w:firstLine="420"/>
        <w:rPr>
          <w:rFonts w:ascii="宋体" w:hAnsi="宋体"/>
          <w:b/>
          <w:sz w:val="24"/>
          <w:u w:val="single"/>
        </w:rPr>
      </w:pPr>
      <w:r w:rsidRPr="00E5070F">
        <w:rPr>
          <w:rFonts w:ascii="宋体" w:hAnsi="宋体" w:hint="eastAsia"/>
          <w:sz w:val="24"/>
        </w:rPr>
        <w:t xml:space="preserve">1.1 承包人提供施工组织设计(施工方案)和进度计划的时间: </w:t>
      </w:r>
      <w:r w:rsidRPr="00E5070F">
        <w:rPr>
          <w:rFonts w:ascii="宋体" w:hAnsi="宋体" w:hint="eastAsia"/>
          <w:sz w:val="24"/>
          <w:u w:val="single"/>
        </w:rPr>
        <w:t xml:space="preserve">   承包人必须依照现场情况编制施工组织设计方案，向发包人提供完善和准确的施工组织设</w:t>
      </w:r>
      <w:r w:rsidRPr="00E5070F">
        <w:rPr>
          <w:rFonts w:ascii="宋体" w:hAnsi="宋体" w:hint="eastAsia"/>
          <w:sz w:val="24"/>
          <w:u w:val="single"/>
        </w:rPr>
        <w:lastRenderedPageBreak/>
        <w:t>计和进度计划。进度计划安排必须符合发包人对本工程总体进度计划的安排。施工进场前完成。</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群体工程中有关进度计划的要求：</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2、工期延误</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2．1双方约定工期顺延的其他情况：</w:t>
      </w:r>
      <w:r w:rsidRPr="00E5070F">
        <w:rPr>
          <w:rFonts w:ascii="宋体" w:hAnsi="宋体" w:hint="eastAsia"/>
          <w:sz w:val="24"/>
          <w:u w:val="single"/>
        </w:rPr>
        <w:t xml:space="preserve">   按通用条款执行。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四、质量与验收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1、隐蔽工程和中间验收</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1.1 双方约定中间验收部位：</w:t>
      </w:r>
      <w:r w:rsidRPr="00E5070F">
        <w:rPr>
          <w:rFonts w:ascii="宋体" w:hAnsi="宋体" w:hint="eastAsia"/>
          <w:sz w:val="24"/>
          <w:u w:val="single"/>
        </w:rPr>
        <w:t xml:space="preserve">   如有，按相关规范要求执行。</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1.2隐蔽工程验收：</w:t>
      </w:r>
      <w:r w:rsidRPr="00E5070F">
        <w:rPr>
          <w:rFonts w:ascii="宋体" w:hAnsi="宋体" w:hint="eastAsia"/>
          <w:sz w:val="24"/>
          <w:u w:val="single"/>
        </w:rPr>
        <w:t xml:space="preserve">   如有，必须发包人检视并在相关的验收资料上签认。</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2、工程试运行的组织及费用承担：</w:t>
      </w:r>
      <w:r w:rsidRPr="00E5070F">
        <w:rPr>
          <w:rFonts w:ascii="宋体" w:hAnsi="宋体" w:hint="eastAsia"/>
          <w:sz w:val="24"/>
          <w:u w:val="single"/>
        </w:rPr>
        <w:t xml:space="preserve">  由承包人承担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五、安全文明施工</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1、按国务院令第393号《建设工程安全生产管理条例》和《通用条款》执行。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2、承包人必须保证本工程施工现场的安全文明施工，并达到市级安全文明施工工地的要求，且安全文明施工专项费均按合格标准支付。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3、发包人按单位工程安全生产文明施工状况综合评定结果，如评定为不合格，承包人</w:t>
      </w:r>
      <w:proofErr w:type="gramStart"/>
      <w:r w:rsidRPr="00E5070F">
        <w:rPr>
          <w:rFonts w:ascii="宋体" w:hAnsi="宋体" w:hint="eastAsia"/>
          <w:sz w:val="24"/>
          <w:u w:val="single"/>
        </w:rPr>
        <w:t>不</w:t>
      </w:r>
      <w:proofErr w:type="gramEnd"/>
      <w:r w:rsidRPr="00E5070F">
        <w:rPr>
          <w:rFonts w:ascii="宋体" w:hAnsi="宋体" w:hint="eastAsia"/>
          <w:sz w:val="24"/>
          <w:u w:val="single"/>
        </w:rPr>
        <w:t>得计</w:t>
      </w:r>
      <w:proofErr w:type="gramStart"/>
      <w:r w:rsidRPr="00E5070F">
        <w:rPr>
          <w:rFonts w:ascii="宋体" w:hAnsi="宋体" w:hint="eastAsia"/>
          <w:sz w:val="24"/>
          <w:u w:val="single"/>
        </w:rPr>
        <w:t>取安全</w:t>
      </w:r>
      <w:proofErr w:type="gramEnd"/>
      <w:r w:rsidRPr="00E5070F">
        <w:rPr>
          <w:rFonts w:ascii="宋体" w:hAnsi="宋体" w:hint="eastAsia"/>
          <w:sz w:val="24"/>
          <w:u w:val="single"/>
        </w:rPr>
        <w:t xml:space="preserve">文明施工费，其已支付的安全文明施工费在结算价款中扣除。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4、确保安全施工及施工范围内和范围外一定距离内的现场安全，费用已包含在投标报价中。施工中，若发生安全事故，由承包人承担全部责任，赔偿全部损失。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六、合同价款与支付</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1、合同价款及调整</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1．1本合同价款采用 </w:t>
      </w:r>
      <w:r w:rsidRPr="00E5070F">
        <w:rPr>
          <w:rFonts w:ascii="宋体" w:hAnsi="宋体" w:hint="eastAsia"/>
          <w:sz w:val="24"/>
          <w:u w:val="single"/>
        </w:rPr>
        <w:t xml:space="preserve">   固定综合单价 </w:t>
      </w:r>
      <w:r w:rsidRPr="00E5070F">
        <w:rPr>
          <w:rFonts w:ascii="宋体" w:hAnsi="宋体" w:hint="eastAsia"/>
          <w:sz w:val="24"/>
        </w:rPr>
        <w:t>合同方式确定。</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（1）采用</w:t>
      </w:r>
      <w:r w:rsidRPr="00E5070F">
        <w:rPr>
          <w:rFonts w:ascii="宋体" w:hAnsi="宋体" w:hint="eastAsia"/>
          <w:sz w:val="24"/>
          <w:u w:val="single"/>
        </w:rPr>
        <w:t xml:space="preserve">   固定单价包干，措施费大包干,工程量按实结算 </w:t>
      </w:r>
      <w:r w:rsidRPr="00E5070F">
        <w:rPr>
          <w:rFonts w:ascii="宋体" w:hAnsi="宋体" w:hint="eastAsia"/>
          <w:sz w:val="24"/>
        </w:rPr>
        <w:t>合同，合同价款中包括的风险范围：</w:t>
      </w:r>
      <w:r w:rsidRPr="00E5070F">
        <w:rPr>
          <w:rFonts w:ascii="宋体" w:hAnsi="宋体" w:hint="eastAsia"/>
          <w:sz w:val="24"/>
          <w:u w:val="single"/>
        </w:rPr>
        <w:t xml:space="preserve">   除工程变更、暂定</w:t>
      </w:r>
      <w:proofErr w:type="gramStart"/>
      <w:r w:rsidRPr="00E5070F">
        <w:rPr>
          <w:rFonts w:ascii="宋体" w:hAnsi="宋体" w:hint="eastAsia"/>
          <w:sz w:val="24"/>
          <w:u w:val="single"/>
        </w:rPr>
        <w:t>价材料</w:t>
      </w:r>
      <w:proofErr w:type="gramEnd"/>
      <w:r w:rsidRPr="00E5070F">
        <w:rPr>
          <w:rFonts w:ascii="宋体" w:hAnsi="宋体" w:hint="eastAsia"/>
          <w:sz w:val="24"/>
          <w:u w:val="single"/>
        </w:rPr>
        <w:t xml:space="preserve">价差、不可抗力影响因素（不可抗力按通用条款约定执行）外的风险，中标单价已包含完成招标文件约定的工程范围内全部工作内容的风险费用。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风险费用的计算方法： </w:t>
      </w:r>
      <w:r w:rsidRPr="00E5070F">
        <w:rPr>
          <w:rFonts w:ascii="宋体" w:hAnsi="宋体" w:hint="eastAsia"/>
          <w:sz w:val="24"/>
          <w:u w:val="single"/>
        </w:rPr>
        <w:t xml:space="preserve">    已包含在投标报价中  </w:t>
      </w:r>
      <w:r w:rsidRPr="00E5070F">
        <w:rPr>
          <w:rFonts w:ascii="宋体" w:hAnsi="宋体" w:hint="eastAsia"/>
          <w:sz w:val="24"/>
        </w:rPr>
        <w:t>。</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lastRenderedPageBreak/>
        <w:t>风险范围以外合同价款调整方法：</w:t>
      </w:r>
      <w:r w:rsidRPr="00E5070F">
        <w:rPr>
          <w:rFonts w:ascii="宋体" w:hAnsi="宋体" w:hint="eastAsia"/>
          <w:sz w:val="24"/>
          <w:u w:val="single"/>
        </w:rPr>
        <w:t xml:space="preserve">  按招标文件约定执行。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1．2双方约定合同价款的其他调整因素：</w:t>
      </w:r>
      <w:r w:rsidRPr="00E5070F">
        <w:rPr>
          <w:rFonts w:ascii="宋体" w:hAnsi="宋体" w:hint="eastAsia"/>
          <w:sz w:val="24"/>
          <w:u w:val="single"/>
        </w:rPr>
        <w:t xml:space="preserve">   参照清单计价规范及招标方案执行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w:t>
      </w:r>
      <w:r w:rsidRPr="00E5070F">
        <w:rPr>
          <w:rFonts w:ascii="宋体" w:hAnsi="宋体" w:hint="eastAsia"/>
          <w:b/>
          <w:sz w:val="24"/>
          <w:lang w:val="zh-CN"/>
        </w:rPr>
        <w:t>、工程量确认</w:t>
      </w:r>
    </w:p>
    <w:p w:rsidR="002725BF" w:rsidRPr="00E5070F" w:rsidRDefault="002725BF" w:rsidP="002725BF">
      <w:pPr>
        <w:spacing w:line="360" w:lineRule="auto"/>
        <w:ind w:firstLine="420"/>
        <w:rPr>
          <w:rFonts w:ascii="宋体" w:hAnsi="宋体"/>
          <w:sz w:val="24"/>
          <w:lang w:val="zh-CN"/>
        </w:rPr>
      </w:pPr>
      <w:r w:rsidRPr="00E5070F">
        <w:rPr>
          <w:rFonts w:ascii="宋体" w:hAnsi="宋体" w:hint="eastAsia"/>
          <w:sz w:val="24"/>
          <w:lang w:val="zh-CN"/>
        </w:rPr>
        <w:t>1．1承包人向发包人提交已完工程量报告的时间</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3、工程款（进度款）支付</w:t>
      </w:r>
    </w:p>
    <w:p w:rsidR="002725BF" w:rsidRPr="00E5070F" w:rsidRDefault="00140F66" w:rsidP="002725BF">
      <w:pPr>
        <w:spacing w:line="360" w:lineRule="auto"/>
        <w:ind w:firstLine="420"/>
        <w:rPr>
          <w:rFonts w:ascii="宋体" w:hAnsi="宋体"/>
          <w:sz w:val="24"/>
          <w:lang w:val="zh-CN"/>
        </w:rPr>
      </w:pPr>
      <w:r w:rsidRPr="00140F66">
        <w:rPr>
          <w:rFonts w:ascii="宋体" w:hAnsi="宋体" w:hint="eastAsia"/>
          <w:sz w:val="24"/>
          <w:lang w:val="zh-CN"/>
        </w:rPr>
        <w:t>订合同七天后，施工人员和设备进入场地后，预付30%（扣除暂列金额￥：</w:t>
      </w:r>
      <w:r w:rsidRPr="00140F66">
        <w:rPr>
          <w:rFonts w:ascii="宋体" w:hAnsi="宋体"/>
          <w:sz w:val="24"/>
          <w:lang w:val="zh-CN"/>
        </w:rPr>
        <w:t xml:space="preserve"> </w:t>
      </w:r>
      <w:r w:rsidR="00B3240A">
        <w:rPr>
          <w:rFonts w:ascii="仿宋_GB2312" w:eastAsia="仿宋_GB2312" w:hint="eastAsia"/>
          <w:color w:val="000000"/>
        </w:rPr>
        <w:t>0</w:t>
      </w:r>
      <w:r w:rsidRPr="00140F66">
        <w:rPr>
          <w:rFonts w:ascii="宋体" w:hAnsi="宋体" w:hint="eastAsia"/>
          <w:sz w:val="24"/>
          <w:lang w:val="zh-CN"/>
        </w:rPr>
        <w:t>元）工程备料款；总进度完成80%后，付款至合同价款的60％（扣除暂列金额￥：</w:t>
      </w:r>
      <w:r w:rsidR="00B3240A">
        <w:rPr>
          <w:rFonts w:ascii="仿宋_GB2312" w:eastAsia="仿宋_GB2312" w:hint="eastAsia"/>
          <w:color w:val="000000"/>
        </w:rPr>
        <w:t>0</w:t>
      </w:r>
      <w:r w:rsidRPr="00140F66">
        <w:rPr>
          <w:rFonts w:ascii="宋体" w:hAnsi="宋体" w:hint="eastAsia"/>
          <w:sz w:val="24"/>
          <w:lang w:val="zh-CN"/>
        </w:rPr>
        <w:t>元）；工程完成后，付款至合同价款的80％（扣除暂列金额￥：</w:t>
      </w:r>
      <w:r w:rsidR="00B3240A">
        <w:rPr>
          <w:rFonts w:ascii="仿宋_GB2312" w:eastAsia="仿宋_GB2312" w:hint="eastAsia"/>
          <w:color w:val="000000"/>
        </w:rPr>
        <w:t>0</w:t>
      </w:r>
      <w:r w:rsidRPr="00140F66">
        <w:rPr>
          <w:rFonts w:ascii="宋体" w:hAnsi="宋体" w:hint="eastAsia"/>
          <w:sz w:val="24"/>
          <w:lang w:val="zh-CN"/>
        </w:rPr>
        <w:t>元）；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七、材料设备</w:t>
      </w:r>
      <w:r w:rsidR="00B6470D">
        <w:rPr>
          <w:rFonts w:ascii="宋体" w:hAnsi="宋体" w:hint="eastAsia"/>
          <w:b/>
          <w:sz w:val="24"/>
        </w:rPr>
        <w:t>及材料</w:t>
      </w:r>
      <w:r w:rsidRPr="00E5070F">
        <w:rPr>
          <w:rFonts w:ascii="宋体" w:hAnsi="宋体" w:hint="eastAsia"/>
          <w:b/>
          <w:sz w:val="24"/>
        </w:rPr>
        <w:t>供应</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1、承包人采购材料设备</w:t>
      </w:r>
    </w:p>
    <w:p w:rsidR="002725BF" w:rsidRPr="00E5070F" w:rsidRDefault="002725BF" w:rsidP="002725BF">
      <w:pPr>
        <w:spacing w:line="360" w:lineRule="auto"/>
        <w:ind w:firstLineChars="200" w:firstLine="480"/>
        <w:rPr>
          <w:rFonts w:ascii="宋体" w:hAnsi="宋体"/>
          <w:b/>
          <w:sz w:val="24"/>
        </w:rPr>
      </w:pPr>
      <w:r w:rsidRPr="00E5070F">
        <w:rPr>
          <w:rFonts w:ascii="宋体" w:hAnsi="宋体" w:hint="eastAsia"/>
          <w:sz w:val="24"/>
        </w:rPr>
        <w:t>1．1承包人采购材料或设备的约定：本工程所需的工程材料均由承包人采购供应，承包人采购的材料或设备必须符合国家现行标准及招标文件中约定品牌。</w:t>
      </w:r>
    </w:p>
    <w:p w:rsidR="002725BF" w:rsidRDefault="002725BF" w:rsidP="002725BF">
      <w:pPr>
        <w:spacing w:line="360" w:lineRule="auto"/>
        <w:ind w:firstLineChars="200" w:firstLine="480"/>
        <w:rPr>
          <w:rFonts w:ascii="宋体" w:hAnsi="宋体"/>
          <w:sz w:val="24"/>
        </w:rPr>
      </w:pPr>
      <w:r w:rsidRPr="00E5070F">
        <w:rPr>
          <w:rFonts w:ascii="宋体" w:hAnsi="宋体" w:hint="eastAsia"/>
          <w:sz w:val="24"/>
        </w:rPr>
        <w:t>1.2发包人认为承包人所使用的材料品质存在缺陷，或者偏离规范要求（以发包人书面意见为准），不能适用于本工程，发包人有权指定品牌供承包人使用；发包人不因更换材料品牌而调整材料价格及相关费用；承包人拒绝按发包人要求更换，该种材料改为发包人供货，发包人收取承包人该类材料费的20%作为违约金，并按发包人实际支付的货款从承包人的结算价款中扣除。</w:t>
      </w:r>
    </w:p>
    <w:p w:rsidR="00B6470D" w:rsidRPr="00B6470D" w:rsidRDefault="00B6470D" w:rsidP="00B6470D">
      <w:pPr>
        <w:autoSpaceDE w:val="0"/>
        <w:autoSpaceDN w:val="0"/>
        <w:spacing w:line="400" w:lineRule="exact"/>
        <w:ind w:right="-23" w:firstLineChars="220" w:firstLine="530"/>
        <w:rPr>
          <w:rFonts w:ascii="宋体" w:hAnsi="宋体"/>
          <w:b/>
          <w:sz w:val="24"/>
        </w:rPr>
      </w:pPr>
      <w:r w:rsidRPr="00B6470D">
        <w:rPr>
          <w:rFonts w:ascii="宋体" w:hAnsi="宋体" w:hint="eastAsia"/>
          <w:b/>
          <w:sz w:val="24"/>
        </w:rPr>
        <w:t>2、材料供应：</w:t>
      </w:r>
    </w:p>
    <w:p w:rsidR="00B6470D" w:rsidRPr="00E5070F" w:rsidRDefault="00FF4B81" w:rsidP="00B6470D">
      <w:pPr>
        <w:autoSpaceDE w:val="0"/>
        <w:autoSpaceDN w:val="0"/>
        <w:spacing w:line="400" w:lineRule="exact"/>
        <w:ind w:right="-23" w:firstLineChars="220" w:firstLine="528"/>
        <w:rPr>
          <w:rFonts w:ascii="宋体" w:hAnsi="宋体"/>
          <w:sz w:val="24"/>
        </w:rPr>
      </w:pPr>
      <w:r>
        <w:rPr>
          <w:rFonts w:ascii="宋体" w:hAnsi="宋体" w:hint="eastAsia"/>
          <w:sz w:val="24"/>
        </w:rPr>
        <w:t>2.1</w:t>
      </w:r>
      <w:r w:rsidR="00B6470D" w:rsidRPr="00E5070F">
        <w:rPr>
          <w:rFonts w:ascii="宋体" w:hAnsi="宋体" w:hint="eastAsia"/>
          <w:sz w:val="24"/>
        </w:rPr>
        <w:t>承包人负责采购的材料，按规定需要复试和检验的，进场后承包人必须作二次检验，并承担试验费用。不合格的材料，不得在工程上使用，否则发包人有权追究承包人的违约责任，并处以罚款。</w:t>
      </w:r>
    </w:p>
    <w:p w:rsidR="00B6470D" w:rsidRPr="00E5070F" w:rsidRDefault="00FF4B81" w:rsidP="00B6470D">
      <w:pPr>
        <w:spacing w:line="360" w:lineRule="auto"/>
        <w:ind w:firstLineChars="200" w:firstLine="480"/>
        <w:rPr>
          <w:rFonts w:ascii="宋体" w:hAnsi="宋体"/>
          <w:sz w:val="24"/>
        </w:rPr>
      </w:pPr>
      <w:r>
        <w:rPr>
          <w:rFonts w:ascii="宋体" w:hAnsi="宋体" w:hint="eastAsia"/>
          <w:sz w:val="24"/>
        </w:rPr>
        <w:t>2.2</w:t>
      </w:r>
      <w:r w:rsidR="00B6470D" w:rsidRPr="00E5070F">
        <w:rPr>
          <w:rFonts w:ascii="宋体" w:hAnsi="宋体" w:hint="eastAsia"/>
          <w:sz w:val="24"/>
        </w:rPr>
        <w:t>承包人负责采购的材料，须提供生产投标方的产品质量合格证和检验报告并承担相关检验费用。</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八、工程变更：</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未经发包人书面签字同意，一律不得变更。</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lastRenderedPageBreak/>
        <w:t>九、竣工验收与结算</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1、竣工验收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1．1承包人提供竣工图的约定：竣工验收后承包人向发包人提供完整的工程竣工档案资料一式肆份(含电子文档贰份)。</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2、竣工结算：</w:t>
      </w:r>
    </w:p>
    <w:p w:rsidR="002725BF" w:rsidRPr="00E5070F" w:rsidRDefault="002725BF" w:rsidP="002725BF">
      <w:pPr>
        <w:autoSpaceDE w:val="0"/>
        <w:autoSpaceDN w:val="0"/>
        <w:spacing w:line="400" w:lineRule="exact"/>
        <w:ind w:right="-23" w:firstLineChars="220" w:firstLine="530"/>
        <w:rPr>
          <w:rFonts w:ascii="宋体" w:hAnsi="宋体"/>
          <w:b/>
          <w:sz w:val="24"/>
        </w:rPr>
      </w:pPr>
      <w:r w:rsidRPr="00E5070F">
        <w:rPr>
          <w:rFonts w:ascii="宋体" w:hAnsi="宋体" w:hint="eastAsia"/>
          <w:b/>
          <w:sz w:val="24"/>
        </w:rPr>
        <w:t>工程结算:</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具体结算办法如下：</w:t>
      </w:r>
    </w:p>
    <w:p w:rsidR="002725B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中工程量清单中及发包方的方案所列项目包括招标范围内所示的全部工程内容，其费用应视为已包括在工程量清单的相关项目的单价或合价之中。如果出现漏项、缺项则视为承包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B6470D" w:rsidRPr="00E5070F" w:rsidRDefault="00B6470D"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投标报价单价和价格需要乘以下浮率，</w:t>
      </w:r>
      <w:proofErr w:type="gramStart"/>
      <w:r w:rsidRPr="00E5070F">
        <w:rPr>
          <w:rFonts w:ascii="宋体" w:hAnsi="宋体" w:hint="eastAsia"/>
          <w:sz w:val="24"/>
        </w:rPr>
        <w:t>下浮率</w:t>
      </w:r>
      <w:proofErr w:type="gramEnd"/>
      <w:r w:rsidRPr="00E5070F">
        <w:rPr>
          <w:rFonts w:ascii="宋体" w:hAnsi="宋体" w:hint="eastAsia"/>
          <w:sz w:val="24"/>
        </w:rPr>
        <w:t>=谈判的合同价/投标报价总价。</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因设计变更增减工程量结算办法，除合同另有规定外，应按以下办法确定：本工程开工直至竣工过程中，</w:t>
      </w:r>
      <w:proofErr w:type="gramStart"/>
      <w:r w:rsidRPr="00E5070F">
        <w:rPr>
          <w:rFonts w:ascii="宋体" w:hAnsi="宋体" w:hint="eastAsia"/>
          <w:sz w:val="24"/>
        </w:rPr>
        <w:t>若发出</w:t>
      </w:r>
      <w:proofErr w:type="gramEnd"/>
      <w:r w:rsidRPr="00E5070F">
        <w:rPr>
          <w:rFonts w:ascii="宋体" w:hAnsi="宋体" w:hint="eastAsia"/>
          <w:sz w:val="24"/>
        </w:rPr>
        <w:t>设计变更引起的工程量增减或材料的更改时，必须经发包人签字认可方可作为结算依据。</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2.1</w:t>
      </w:r>
      <w:r w:rsidR="002725BF" w:rsidRPr="00E5070F">
        <w:rPr>
          <w:rFonts w:ascii="宋体" w:hAnsi="宋体" w:hint="eastAsia"/>
          <w:sz w:val="24"/>
        </w:rPr>
        <w:t>变更或追加工程项目的合同价格，除合同另有规定外，工程量按实计算，综合单价应按以下办法确定：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1）工程量清单中已有的项目，按投标报价单价和价格确定；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2）工程量清单中已有类似的工程项目，可参照其投标报价单价和价格确定；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3）工程量清单中没有适用或类似工程项目，由承包人报发包人及有关部门审批后执行。</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2.2</w:t>
      </w:r>
      <w:r w:rsidR="002725BF" w:rsidRPr="00E5070F">
        <w:rPr>
          <w:rFonts w:ascii="宋体" w:hAnsi="宋体" w:hint="eastAsia"/>
          <w:sz w:val="24"/>
        </w:rPr>
        <w:t>当其变更和追加工程的价格、</w:t>
      </w:r>
      <w:proofErr w:type="gramStart"/>
      <w:r w:rsidR="002725BF" w:rsidRPr="00E5070F">
        <w:rPr>
          <w:rFonts w:ascii="宋体" w:hAnsi="宋体" w:hint="eastAsia"/>
          <w:sz w:val="24"/>
        </w:rPr>
        <w:t>发承包</w:t>
      </w:r>
      <w:proofErr w:type="gramEnd"/>
      <w:r w:rsidR="002725BF" w:rsidRPr="00E5070F">
        <w:rPr>
          <w:rFonts w:ascii="宋体" w:hAnsi="宋体" w:hint="eastAsia"/>
          <w:sz w:val="24"/>
        </w:rPr>
        <w:t>双方不能协商一致时，可由建设工程造价管理机构仲裁确定，或按合同约定的其他方式确定。</w:t>
      </w:r>
    </w:p>
    <w:p w:rsidR="002725BF" w:rsidRPr="00FF4B81" w:rsidRDefault="00B6470D" w:rsidP="00FF4B81">
      <w:pPr>
        <w:autoSpaceDE w:val="0"/>
        <w:autoSpaceDN w:val="0"/>
        <w:spacing w:line="400" w:lineRule="exact"/>
        <w:ind w:right="-23" w:firstLineChars="220" w:firstLine="528"/>
        <w:rPr>
          <w:rFonts w:ascii="宋体" w:hAnsi="宋体"/>
          <w:sz w:val="24"/>
        </w:rPr>
      </w:pPr>
      <w:r>
        <w:rPr>
          <w:rFonts w:ascii="宋体" w:hAnsi="宋体" w:hint="eastAsia"/>
          <w:sz w:val="24"/>
        </w:rPr>
        <w:t>2.3</w:t>
      </w:r>
      <w:r w:rsidR="002725BF" w:rsidRPr="00E5070F">
        <w:rPr>
          <w:rFonts w:ascii="宋体" w:hAnsi="宋体"/>
          <w:sz w:val="24"/>
        </w:rPr>
        <w:t>合同价款中的暂列金额在用于各项价款调整、索赔与现场签证后，若有余额</w:t>
      </w:r>
      <w:r w:rsidR="002725BF" w:rsidRPr="00E5070F">
        <w:rPr>
          <w:rFonts w:ascii="宋体" w:hAnsi="宋体" w:hint="eastAsia"/>
          <w:sz w:val="24"/>
        </w:rPr>
        <w:t>，</w:t>
      </w:r>
      <w:r w:rsidR="002725BF" w:rsidRPr="00E5070F">
        <w:rPr>
          <w:rFonts w:ascii="宋体" w:hAnsi="宋体"/>
          <w:sz w:val="24"/>
        </w:rPr>
        <w:t>则余额归</w:t>
      </w:r>
      <w:r w:rsidR="002725BF" w:rsidRPr="00E5070F">
        <w:rPr>
          <w:rFonts w:ascii="宋体" w:hAnsi="宋体" w:hint="eastAsia"/>
          <w:sz w:val="24"/>
        </w:rPr>
        <w:t>发包人</w:t>
      </w:r>
      <w:r w:rsidR="002725BF" w:rsidRPr="00E5070F">
        <w:rPr>
          <w:rFonts w:ascii="宋体" w:hAnsi="宋体"/>
          <w:sz w:val="24"/>
        </w:rPr>
        <w:t>，</w:t>
      </w:r>
      <w:proofErr w:type="gramStart"/>
      <w:r w:rsidR="002725BF" w:rsidRPr="00E5070F">
        <w:rPr>
          <w:rFonts w:ascii="宋体" w:hAnsi="宋体" w:hint="eastAsia"/>
          <w:sz w:val="24"/>
        </w:rPr>
        <w:t>若</w:t>
      </w:r>
      <w:r w:rsidR="002725BF" w:rsidRPr="00E5070F">
        <w:rPr>
          <w:rFonts w:ascii="宋体" w:hAnsi="宋体"/>
          <w:sz w:val="24"/>
        </w:rPr>
        <w:t>各项</w:t>
      </w:r>
      <w:proofErr w:type="gramEnd"/>
      <w:r w:rsidR="002725BF" w:rsidRPr="00E5070F">
        <w:rPr>
          <w:rFonts w:ascii="宋体" w:hAnsi="宋体" w:hint="eastAsia"/>
          <w:sz w:val="24"/>
        </w:rPr>
        <w:t>没有</w:t>
      </w:r>
      <w:r w:rsidR="002725BF" w:rsidRPr="00E5070F">
        <w:rPr>
          <w:rFonts w:ascii="宋体" w:hAnsi="宋体"/>
          <w:sz w:val="24"/>
        </w:rPr>
        <w:t>价款调整、索赔与现场签证，</w:t>
      </w:r>
      <w:r w:rsidR="002725BF" w:rsidRPr="00E5070F">
        <w:rPr>
          <w:rFonts w:ascii="宋体" w:hAnsi="宋体" w:hint="eastAsia"/>
          <w:sz w:val="24"/>
        </w:rPr>
        <w:t>则全额</w:t>
      </w:r>
      <w:r w:rsidR="002725BF" w:rsidRPr="00E5070F">
        <w:rPr>
          <w:rFonts w:ascii="宋体" w:hAnsi="宋体"/>
          <w:sz w:val="24"/>
        </w:rPr>
        <w:t>归</w:t>
      </w:r>
      <w:r w:rsidR="002725BF" w:rsidRPr="00E5070F">
        <w:rPr>
          <w:rFonts w:ascii="宋体" w:hAnsi="宋体" w:hint="eastAsia"/>
          <w:sz w:val="24"/>
        </w:rPr>
        <w:t>发包人，</w:t>
      </w:r>
      <w:r w:rsidR="002725BF" w:rsidRPr="00E5070F">
        <w:rPr>
          <w:rFonts w:ascii="宋体" w:hAnsi="宋体"/>
          <w:sz w:val="24"/>
        </w:rPr>
        <w:t>若出现差额，则由</w:t>
      </w:r>
      <w:r w:rsidR="002725BF" w:rsidRPr="00E5070F">
        <w:rPr>
          <w:rFonts w:ascii="宋体" w:hAnsi="宋体" w:hint="eastAsia"/>
          <w:sz w:val="24"/>
        </w:rPr>
        <w:t>发包人</w:t>
      </w:r>
      <w:r w:rsidR="002725BF" w:rsidRPr="00E5070F">
        <w:rPr>
          <w:rFonts w:ascii="宋体" w:hAnsi="宋体"/>
          <w:sz w:val="24"/>
        </w:rPr>
        <w:t>补足并反映在相应的工程价款中。</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lang w:val="zh-CN"/>
        </w:rPr>
        <w:t>2.</w:t>
      </w:r>
      <w:r w:rsidR="00FF4B81">
        <w:rPr>
          <w:rFonts w:ascii="宋体" w:hAnsi="宋体" w:hint="eastAsia"/>
          <w:sz w:val="24"/>
          <w:lang w:val="zh-CN"/>
        </w:rPr>
        <w:t>4</w:t>
      </w:r>
      <w:r w:rsidRPr="00E5070F">
        <w:rPr>
          <w:rFonts w:ascii="宋体" w:hAnsi="宋体" w:hint="eastAsia"/>
          <w:sz w:val="24"/>
        </w:rPr>
        <w:t>工程量清单内的所有内容固定单价包干。</w:t>
      </w:r>
    </w:p>
    <w:p w:rsidR="002725BF" w:rsidRPr="00E5070F" w:rsidRDefault="002725BF" w:rsidP="002725BF">
      <w:pPr>
        <w:spacing w:after="120"/>
        <w:ind w:leftChars="200" w:left="420" w:firstLine="420"/>
        <w:rPr>
          <w:rFonts w:ascii="宋体" w:hAnsi="宋体"/>
          <w:sz w:val="24"/>
          <w:lang w:val="zh-CN"/>
        </w:rPr>
      </w:pPr>
      <w:r w:rsidRPr="00E5070F">
        <w:rPr>
          <w:rFonts w:ascii="宋体" w:hAnsi="宋体" w:hint="eastAsia"/>
          <w:sz w:val="24"/>
          <w:lang w:val="zh-CN"/>
        </w:rPr>
        <w:t>结算总价=中标价+设计变更及调整+新增项目按实结算金额。发包人提供的工程量清单作为投标报价的基础及投标的方案并作为结算的依据。设计变更及调整以及新增项目按实结算金额结算办法：</w:t>
      </w:r>
    </w:p>
    <w:p w:rsidR="002725BF" w:rsidRPr="00E5070F" w:rsidRDefault="00FF4B81" w:rsidP="002725BF">
      <w:pPr>
        <w:spacing w:after="120"/>
        <w:ind w:leftChars="200" w:left="420" w:firstLine="420"/>
        <w:rPr>
          <w:rFonts w:ascii="宋体" w:hAnsi="宋体"/>
          <w:sz w:val="24"/>
        </w:rPr>
      </w:pPr>
      <w:r>
        <w:rPr>
          <w:rFonts w:ascii="宋体" w:hAnsi="宋体" w:hint="eastAsia"/>
          <w:sz w:val="24"/>
        </w:rPr>
        <w:t>1）</w:t>
      </w:r>
      <w:r w:rsidR="002725BF" w:rsidRPr="00E5070F">
        <w:rPr>
          <w:rFonts w:ascii="宋体" w:hAnsi="宋体" w:hint="eastAsia"/>
          <w:sz w:val="24"/>
        </w:rPr>
        <w:t>工程内容如有与工程量清单不同的子项，按《建设工程工程量清单计价规范》（GB50500-2013）、土建装修工程执行《广东省装饰装修工程综合定</w:t>
      </w:r>
      <w:r w:rsidR="002725BF" w:rsidRPr="00E5070F">
        <w:rPr>
          <w:rFonts w:ascii="宋体" w:hAnsi="宋体" w:hint="eastAsia"/>
          <w:sz w:val="24"/>
        </w:rPr>
        <w:lastRenderedPageBreak/>
        <w:t>额（2010）》及配套使用的（2010）费用定额一般土建工程标准取费。安装工程执行《广东省安装工程综合定额（2010）》及配套使用的2010费用定额。拆除工程执行《广东省房屋建筑和市政修缮工程综合定额（2012）》及配套使用的2012费用定额。由承包人结合自身实力、市场行情自主合理报价，模式编制工程预算（人工、材料价格按投标价格，投标书中没有的人工、材料价格按照施工当季《广州建设工程造价信息》公布的价格执行，《广州建设工程造价信息》中没有的，以发包人和监理</w:t>
      </w:r>
      <w:proofErr w:type="gramStart"/>
      <w:r w:rsidR="002725BF" w:rsidRPr="00E5070F">
        <w:rPr>
          <w:rFonts w:ascii="宋体" w:hAnsi="宋体" w:hint="eastAsia"/>
          <w:sz w:val="24"/>
        </w:rPr>
        <w:t>单位认质核定</w:t>
      </w:r>
      <w:proofErr w:type="gramEnd"/>
      <w:r w:rsidR="002725BF" w:rsidRPr="00E5070F">
        <w:rPr>
          <w:rFonts w:ascii="宋体" w:hAnsi="宋体" w:hint="eastAsia"/>
          <w:sz w:val="24"/>
        </w:rPr>
        <w:t>的价格为准），经发包人审核同意后</w:t>
      </w:r>
      <w:proofErr w:type="gramStart"/>
      <w:r w:rsidR="002725BF" w:rsidRPr="00E5070F">
        <w:rPr>
          <w:rFonts w:ascii="宋体" w:hAnsi="宋体" w:hint="eastAsia"/>
          <w:sz w:val="24"/>
        </w:rPr>
        <w:t>后</w:t>
      </w:r>
      <w:proofErr w:type="gramEnd"/>
      <w:r w:rsidR="002725BF" w:rsidRPr="00E5070F">
        <w:rPr>
          <w:rFonts w:ascii="宋体" w:hAnsi="宋体" w:hint="eastAsia"/>
          <w:sz w:val="24"/>
        </w:rPr>
        <w:t>办理结算。按原则计价的综合单价应*下浮率（</w:t>
      </w:r>
      <w:proofErr w:type="gramStart"/>
      <w:r w:rsidR="002725BF" w:rsidRPr="00E5070F">
        <w:rPr>
          <w:rFonts w:ascii="宋体" w:hAnsi="宋体" w:hint="eastAsia"/>
          <w:sz w:val="24"/>
        </w:rPr>
        <w:t>下浮率</w:t>
      </w:r>
      <w:proofErr w:type="gramEnd"/>
      <w:r w:rsidR="002725BF" w:rsidRPr="00E5070F">
        <w:rPr>
          <w:rFonts w:ascii="宋体" w:hAnsi="宋体" w:hint="eastAsia"/>
          <w:sz w:val="24"/>
        </w:rPr>
        <w:t>=谈判的合同价/投标报价总价）作为结算单价。</w:t>
      </w:r>
    </w:p>
    <w:p w:rsidR="002725BF" w:rsidRPr="00E5070F" w:rsidRDefault="002725BF" w:rsidP="002725BF">
      <w:pPr>
        <w:spacing w:after="120"/>
        <w:ind w:leftChars="200" w:left="420" w:firstLine="420"/>
        <w:rPr>
          <w:rFonts w:ascii="宋体" w:hAnsi="宋体" w:cs="Arial"/>
          <w:sz w:val="24"/>
        </w:rPr>
      </w:pPr>
      <w:r w:rsidRPr="00E5070F">
        <w:rPr>
          <w:rFonts w:ascii="宋体" w:hAnsi="宋体" w:hint="eastAsia"/>
          <w:sz w:val="24"/>
          <w:lang w:val="zh-CN"/>
        </w:rPr>
        <w:t>2.</w:t>
      </w:r>
      <w:r w:rsidR="00FF4B81">
        <w:rPr>
          <w:rFonts w:ascii="宋体" w:hAnsi="宋体" w:hint="eastAsia"/>
          <w:sz w:val="24"/>
          <w:lang w:val="zh-CN"/>
        </w:rPr>
        <w:t>5</w:t>
      </w:r>
      <w:r w:rsidRPr="00E5070F">
        <w:rPr>
          <w:rFonts w:ascii="宋体" w:hAnsi="宋体" w:hint="eastAsia"/>
          <w:sz w:val="24"/>
          <w:lang w:val="zh-CN"/>
        </w:rPr>
        <w:t xml:space="preserve">对于工程量的确定，按招标文件相关条款执行。即“ </w:t>
      </w:r>
      <w:r w:rsidRPr="00E5070F">
        <w:rPr>
          <w:rFonts w:ascii="宋体" w:hAnsi="宋体" w:hint="eastAsia"/>
          <w:sz w:val="24"/>
        </w:rPr>
        <w:t>承包人在收到招标文件后，应仔细检查招标文件和工程量清单的所有内容，如有残缺或文字表述不清，图纸尺寸标注不明以及存在错、碰、漏、缺、概念模糊和有可能出现歧义或理解上的偏差的内容等</w:t>
      </w:r>
      <w:r w:rsidRPr="00E5070F">
        <w:rPr>
          <w:rFonts w:ascii="宋体" w:hAnsi="宋体" w:cs="Arial" w:hint="eastAsia"/>
          <w:sz w:val="24"/>
        </w:rPr>
        <w:t>承包人如有提问, 需提出书面质疑。如在规定的时间内没有提出质疑的，将视为认同发包人发出的招标文件、工程量清单及施工图纸规定的所有工作内容。</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2.</w:t>
      </w:r>
      <w:r w:rsidR="00FF4B81">
        <w:rPr>
          <w:rFonts w:ascii="宋体" w:hAnsi="宋体" w:hint="eastAsia"/>
          <w:sz w:val="24"/>
        </w:rPr>
        <w:t>6</w:t>
      </w:r>
      <w:r w:rsidRPr="00E5070F">
        <w:rPr>
          <w:rFonts w:ascii="宋体" w:hAnsi="宋体" w:hint="eastAsia"/>
          <w:sz w:val="24"/>
        </w:rPr>
        <w:t>发包人收到承包人递交的正式竣工结算报告、竣工结算书、竣工资料及有效的全套结算资料后，若双方无异议，发包人应及时办理完竣工结算审核审计。本工程结算总额按审计的审定金额执行。已付工程款实行多退少补。</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十、违约、索赔和争议</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1、违约</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1．1本合同中关于承包人违约的具体责任如下：</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本合同通用条款约定承包人违约应承担的违约责任：</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双方约定的承包人其他违约责任： 双方协商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1.2承包人不履行合同义务或不按合同约定履行义务的其它情况，则由发包人根据实际情况</w:t>
      </w:r>
      <w:proofErr w:type="gramStart"/>
      <w:r w:rsidRPr="00E5070F">
        <w:rPr>
          <w:rFonts w:ascii="宋体" w:hAnsi="宋体" w:hint="eastAsia"/>
          <w:sz w:val="24"/>
        </w:rPr>
        <w:t>作出</w:t>
      </w:r>
      <w:proofErr w:type="gramEnd"/>
      <w:r w:rsidRPr="00E5070F">
        <w:rPr>
          <w:rFonts w:ascii="宋体" w:hAnsi="宋体" w:hint="eastAsia"/>
          <w:sz w:val="24"/>
        </w:rPr>
        <w:t>处理。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除非各方协议将合同终止，或因一方违约使合同无法履行，违约方承担上述违约责任后仍应继续履行合同。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因一方违约使合同不能履行，另一方欲中止或解除全部合同，应提前10天通知违约方，方可中止或解除合同，由违约方承担违约责任。</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2、争议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本合同在履行过程中发生的争议，由双方当事人协商解决，协商不成的按下列第</w:t>
      </w:r>
      <w:r w:rsidRPr="00E5070F">
        <w:rPr>
          <w:rFonts w:ascii="宋体" w:hAnsi="宋体" w:hint="eastAsia"/>
          <w:sz w:val="24"/>
          <w:u w:val="single"/>
        </w:rPr>
        <w:t xml:space="preserve"> 二 </w:t>
      </w:r>
      <w:r w:rsidRPr="00E5070F">
        <w:rPr>
          <w:rFonts w:ascii="宋体" w:hAnsi="宋体" w:hint="eastAsia"/>
          <w:sz w:val="24"/>
        </w:rPr>
        <w:t>种方式解决：</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（一）提交 仲裁委员会仲裁；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（二）依法向工程项目所在地人民法院起诉。</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十一、其他</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lastRenderedPageBreak/>
        <w:t>1、其它：未经发包人书面同意</w:t>
      </w:r>
      <w:r w:rsidRPr="00E5070F">
        <w:rPr>
          <w:rFonts w:ascii="宋体" w:hAnsi="宋体" w:hint="eastAsia"/>
          <w:sz w:val="24"/>
          <w:u w:val="single"/>
        </w:rPr>
        <w:t xml:space="preserve">   承包人工程不得转包和分包。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2、不可抗力</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2．1双方关于不可抗力的约定：</w:t>
      </w:r>
      <w:r w:rsidRPr="00E5070F">
        <w:rPr>
          <w:rFonts w:ascii="宋体" w:hAnsi="宋体" w:hint="eastAsia"/>
          <w:sz w:val="24"/>
          <w:u w:val="single"/>
        </w:rPr>
        <w:t xml:space="preserve">   按现行《通用条款》执行，当地政府的认定标准。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3、保险</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3．1本工程双方约定投保内容如下：</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（1）承包人投保内容：</w:t>
      </w:r>
      <w:r w:rsidRPr="00E5070F">
        <w:rPr>
          <w:rFonts w:ascii="宋体" w:hAnsi="宋体" w:hint="eastAsia"/>
          <w:sz w:val="24"/>
          <w:u w:val="single"/>
        </w:rPr>
        <w:t xml:space="preserve">   按广州市的规定办理，费用计入投标报价中。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4、合同份数</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u w:val="single"/>
        </w:rPr>
      </w:pPr>
      <w:r w:rsidRPr="00E5070F">
        <w:rPr>
          <w:rFonts w:ascii="宋体" w:hAnsi="宋体" w:hint="eastAsia"/>
          <w:sz w:val="24"/>
        </w:rPr>
        <w:t xml:space="preserve">4．1双方约定合同份数： </w:t>
      </w:r>
      <w:r w:rsidRPr="00E5070F">
        <w:rPr>
          <w:rFonts w:ascii="宋体" w:hAnsi="宋体" w:hint="eastAsia"/>
          <w:sz w:val="24"/>
          <w:u w:val="single"/>
        </w:rPr>
        <w:t xml:space="preserve">  一式陆份。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5、补充条款：</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5.1质量保修</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保修期满，发包人一次性退还承包人质量保证金（不计息）。</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间，承包人就在接到修理通知后24小时内派人修理，否则，发包人可委托其他单位或人员修理。因承包人原因造成返修的费用，发包人在保证金内扣除，不足部分由承包人交付。因承包人之外原因造成返修的经济支付，由发包人承担。</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5.2违约</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（1）工程质量</w:t>
      </w:r>
    </w:p>
    <w:p w:rsidR="002725BF" w:rsidRPr="00E5070F" w:rsidRDefault="002725BF" w:rsidP="002725BF">
      <w:pPr>
        <w:tabs>
          <w:tab w:val="left" w:pos="2032"/>
        </w:tabs>
        <w:autoSpaceDE w:val="0"/>
        <w:autoSpaceDN w:val="0"/>
        <w:spacing w:line="360" w:lineRule="auto"/>
        <w:ind w:right="-127" w:firstLineChars="200" w:firstLine="480"/>
        <w:rPr>
          <w:rFonts w:ascii="宋体" w:hAnsi="宋体"/>
          <w:b/>
          <w:sz w:val="24"/>
        </w:rPr>
      </w:pPr>
      <w:r w:rsidRPr="00E5070F">
        <w:rPr>
          <w:rFonts w:ascii="宋体" w:hAnsi="宋体" w:hint="eastAsia"/>
          <w:sz w:val="24"/>
        </w:rPr>
        <w:t>1）承包人施工的工程内容全部完工后，承包人在申请工程质量验收时，工程整体质量若达不到合格标准，承包人还必须无条件全部返工达到合格要求。</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2）发包人在工程实施过程中，可以随时对承包人已使用和未使用的工程材料进行抽检，若发现有不合</w:t>
      </w:r>
      <w:proofErr w:type="gramStart"/>
      <w:r w:rsidRPr="00E5070F">
        <w:rPr>
          <w:rFonts w:ascii="宋体" w:hAnsi="宋体" w:hint="eastAsia"/>
          <w:sz w:val="24"/>
        </w:rPr>
        <w:t>符设计</w:t>
      </w:r>
      <w:proofErr w:type="gramEnd"/>
      <w:r w:rsidRPr="00E5070F">
        <w:rPr>
          <w:rFonts w:ascii="宋体" w:hAnsi="宋体" w:hint="eastAsia"/>
          <w:sz w:val="24"/>
        </w:rPr>
        <w:t>和规范及合同要求的不合格产品，承包人必须对不合格部分工程进行返工至合格为至，并将不合格证的材料清出施工场，否则，发包人按已使用材料的不合格材料价值的5%处以承包人违约处罚金，并承担由此引起的一切经济损失（包括全部返工在内）。</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发包人在施工过程中的日常工程质量检查，检查发现的工程质量存在不合格时，在发包人或监理发出2次整改通知书后，承包人仍未在规定的时间内整改达到合格要求，则发包人可视情节轻重，每次处以承包人不少于</w:t>
      </w:r>
      <w:r w:rsidRPr="00E5070F">
        <w:rPr>
          <w:rFonts w:ascii="宋体" w:hAnsi="宋体" w:hint="eastAsia"/>
          <w:sz w:val="24"/>
          <w:u w:val="single"/>
        </w:rPr>
        <w:t xml:space="preserve">   1000   </w:t>
      </w:r>
      <w:r w:rsidRPr="00E5070F">
        <w:rPr>
          <w:rFonts w:ascii="宋体" w:hAnsi="宋体" w:hint="eastAsia"/>
          <w:sz w:val="24"/>
        </w:rPr>
        <w:t>元违约处罚金，且工程质量还必须无条件返工达到合格要求。</w:t>
      </w:r>
    </w:p>
    <w:p w:rsidR="002725BF" w:rsidRPr="00E5070F" w:rsidRDefault="002725BF" w:rsidP="002725BF">
      <w:pPr>
        <w:spacing w:line="360" w:lineRule="auto"/>
        <w:ind w:firstLineChars="187" w:firstLine="449"/>
        <w:rPr>
          <w:rFonts w:ascii="宋体" w:hAnsi="宋体"/>
          <w:sz w:val="24"/>
        </w:rPr>
      </w:pPr>
      <w:r w:rsidRPr="00E5070F">
        <w:rPr>
          <w:rFonts w:ascii="宋体" w:hAnsi="宋体" w:hint="eastAsia"/>
          <w:sz w:val="24"/>
        </w:rPr>
        <w:lastRenderedPageBreak/>
        <w:t>（2）安全文明施工</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1）若不严格按国家有关安全文明施工标准作好各项安全防护，由此造成的经济责任和法律责任均由承包人承担。</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2）施工期间，承包人应及时整理和安排闲置设备出场并及时清运建筑垃圾等，做到工完场清，工程建设中每个楼层的多余材料严禁从高空直接向下抛撒，否则，承包人每次向发包人支付违约金</w:t>
      </w:r>
      <w:r w:rsidRPr="00E5070F">
        <w:rPr>
          <w:rFonts w:ascii="宋体" w:hAnsi="宋体" w:hint="eastAsia"/>
          <w:position w:val="-2"/>
          <w:sz w:val="24"/>
          <w:u w:val="single"/>
        </w:rPr>
        <w:t>2000</w:t>
      </w:r>
      <w:r w:rsidRPr="00E5070F">
        <w:rPr>
          <w:rFonts w:ascii="宋体" w:hAnsi="宋体" w:hint="eastAsia"/>
          <w:position w:val="-2"/>
          <w:sz w:val="24"/>
        </w:rPr>
        <w:t>元。若造成发包人或者第三方的损害，由承包人承担相应的赔偿责任。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（3）工程工期</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工程工期的违约是指承包人“合同完工工期”的违约</w:t>
      </w:r>
    </w:p>
    <w:p w:rsidR="002725BF" w:rsidRPr="00E5070F" w:rsidRDefault="002725BF" w:rsidP="002725BF">
      <w:pPr>
        <w:spacing w:line="360" w:lineRule="auto"/>
        <w:ind w:firstLineChars="250" w:firstLine="525"/>
        <w:rPr>
          <w:rFonts w:ascii="宋体" w:hAnsi="宋体"/>
          <w:sz w:val="24"/>
        </w:rPr>
      </w:pPr>
      <w:r w:rsidRPr="00E5070F">
        <w:rPr>
          <w:rFonts w:ascii="仿宋_GB2312" w:eastAsia="仿宋_GB2312" w:hint="eastAsia"/>
        </w:rPr>
        <w:t>□</w:t>
      </w:r>
      <w:r w:rsidRPr="00E5070F">
        <w:rPr>
          <w:rFonts w:ascii="宋体" w:hAnsi="宋体" w:hint="eastAsia"/>
          <w:sz w:val="24"/>
        </w:rPr>
        <w:t>若延误超过15天以上，每延误一天，发包人按</w:t>
      </w:r>
      <w:r w:rsidRPr="00E5070F">
        <w:rPr>
          <w:rFonts w:ascii="宋体" w:hAnsi="宋体" w:hint="eastAsia"/>
          <w:sz w:val="24"/>
          <w:u w:val="single"/>
        </w:rPr>
        <w:t xml:space="preserve">    500 </w:t>
      </w:r>
      <w:r w:rsidRPr="00E5070F">
        <w:rPr>
          <w:rFonts w:ascii="宋体" w:hAnsi="宋体" w:hint="eastAsia"/>
          <w:sz w:val="24"/>
        </w:rPr>
        <w:t xml:space="preserve"> 元/天处承包人违约金。</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若累计延误天数超过30天时，按承包人违约处理。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（4）工程管理：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1)承包人在施工中没有领会发包人意图或不明确施工要求而又不向发包人求证明确，致使施工不能达到发包人要求的，发包人有权要求承包人返工并由承包人承担返工损失，工期不得顺延。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5.3成品保护</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5.3.1施工期间，承包人根据现场情况成品保护工作（如地面、病床、设备等）。</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5.3.2在工程移交前，承包人施工工程内容的成品保护工作，均由承包人承担，并承担相应费用。</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同时，不得故意对其它承包商的工程成品造成破坏，否则，承担相应赔偿责任。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5.4安全保卫</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在工程移交前，施工现场的安全保卫工作均由承包人负责，并承担被盗材料和设备的经济赔偿。</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5.5税金，按国家及地方相关规定执行。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5.6工程移交和撤场</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承包人承包工程内容在完工后，或竣工验收时，发包人要求提前使用，</w:t>
      </w:r>
      <w:proofErr w:type="gramStart"/>
      <w:r w:rsidRPr="00E5070F">
        <w:rPr>
          <w:rFonts w:ascii="宋体" w:hAnsi="宋体" w:hint="eastAsia"/>
          <w:sz w:val="24"/>
        </w:rPr>
        <w:t>不</w:t>
      </w:r>
      <w:proofErr w:type="gramEnd"/>
      <w:r w:rsidRPr="00E5070F">
        <w:rPr>
          <w:rFonts w:ascii="宋体" w:hAnsi="宋体" w:hint="eastAsia"/>
          <w:sz w:val="24"/>
        </w:rPr>
        <w:t>视</w:t>
      </w:r>
      <w:r w:rsidRPr="00E5070F">
        <w:rPr>
          <w:rFonts w:ascii="宋体" w:hAnsi="宋体" w:hint="eastAsia"/>
          <w:sz w:val="24"/>
        </w:rPr>
        <w:lastRenderedPageBreak/>
        <w:t>为验收通过，只有达到竣工验收条件，经各职能部门全部验收合格之后，才是竣工验收通过。</w:t>
      </w:r>
      <w:bookmarkEnd w:id="0"/>
      <w:bookmarkEnd w:id="1"/>
      <w:bookmarkEnd w:id="2"/>
      <w:bookmarkEnd w:id="3"/>
      <w:bookmarkEnd w:id="4"/>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44201B" w:rsidRPr="00E5070F" w:rsidRDefault="0044201B"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r w:rsidRPr="00E5070F">
        <w:rPr>
          <w:rFonts w:ascii="宋体" w:hAnsi="宋体" w:hint="eastAsia"/>
          <w:b/>
          <w:sz w:val="24"/>
        </w:rPr>
        <w:lastRenderedPageBreak/>
        <w:t>附件</w:t>
      </w: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r w:rsidRPr="00E5070F">
        <w:rPr>
          <w:rFonts w:ascii="宋体" w:hAnsi="宋体" w:hint="eastAsia"/>
          <w:b/>
          <w:sz w:val="24"/>
        </w:rPr>
        <w:t>工程质量保修书</w:t>
      </w: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发包人（全称）：</w:t>
      </w:r>
      <w:r w:rsidRPr="00E5070F">
        <w:rPr>
          <w:rFonts w:ascii="宋体" w:hAnsi="宋体" w:cs="宋体" w:hint="eastAsia"/>
          <w:sz w:val="24"/>
          <w:u w:val="single"/>
        </w:rPr>
        <w:t xml:space="preserve">南方医科大学第三附属医院    </w:t>
      </w:r>
    </w:p>
    <w:p w:rsidR="002725BF" w:rsidRPr="00E5070F" w:rsidRDefault="0060102F" w:rsidP="002725BF">
      <w:pPr>
        <w:spacing w:line="400" w:lineRule="exact"/>
        <w:ind w:firstLineChars="200" w:firstLine="480"/>
        <w:rPr>
          <w:rFonts w:ascii="宋体" w:hAnsi="宋体"/>
          <w:sz w:val="24"/>
        </w:rPr>
      </w:pPr>
      <w:r>
        <w:rPr>
          <w:rFonts w:ascii="宋体" w:hAnsi="宋体"/>
          <w:noProof/>
          <w:sz w:val="24"/>
        </w:rPr>
        <w:pict>
          <v:shape id="_x0000_s2051" type="#_x0000_t32" style="position:absolute;left:0;text-align:left;margin-left:110.55pt;margin-top:16.3pt;width:151.5pt;height:0;z-index:251661312" o:connectortype="straight"/>
        </w:pict>
      </w:r>
      <w:r w:rsidR="002725BF" w:rsidRPr="00E5070F">
        <w:rPr>
          <w:rFonts w:ascii="宋体" w:hAnsi="宋体" w:hint="eastAsia"/>
          <w:sz w:val="24"/>
        </w:rPr>
        <w:t>承包人（全称）：</w:t>
      </w:r>
      <w:r w:rsidR="002725BF" w:rsidRPr="00E5070F">
        <w:rPr>
          <w:rFonts w:ascii="宋体" w:hAnsi="宋体" w:hint="eastAsia"/>
          <w:sz w:val="24"/>
          <w:u w:val="single"/>
        </w:rPr>
        <w:t xml:space="preserve">                            </w:t>
      </w:r>
      <w:r w:rsidR="002725BF"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发包人、承包人根据《中华人民共和国建筑法》、《建设工程质量管理条例》和《房屋建筑工程质量保修办法》，经协商一致，对</w:t>
      </w:r>
      <w:r w:rsidRPr="00E5070F">
        <w:rPr>
          <w:rFonts w:ascii="宋体" w:hAnsi="宋体" w:cs="宋体" w:hint="eastAsia"/>
          <w:sz w:val="24"/>
          <w:u w:val="single"/>
        </w:rPr>
        <w:t>南方医科大学第三附属医院XXX工程</w:t>
      </w:r>
      <w:r w:rsidRPr="00E5070F">
        <w:rPr>
          <w:rFonts w:ascii="宋体" w:hAnsi="宋体" w:hint="eastAsia"/>
          <w:sz w:val="24"/>
        </w:rPr>
        <w:t>（工程名称）签订工程质量保修书。</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一、工程质量保修范围和内容</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承包人在质量保修期内，按照有关法律、法规、规章的管理规定和双方约定，承担本工程质量保修责任。</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质量保修范围包括地基基础工程、主体结构工程，屋面防水工程、有防水要求的卫生间、房间和外墙面的防渗漏，供热与供冷系统、电气管线、给排水管道、设备安装和装修工程，以及双方约定的其它项目。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二、质量保修期</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双方根据《建设工程质量管理条例》及有关规定,约定本工程的质量保修期如下:</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 地基基础工程和主体结构工程为设计文件规定的该工程合理使用年限；</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w:t>
      </w:r>
      <w:r w:rsidRPr="00E5070F">
        <w:rPr>
          <w:rFonts w:ascii="宋体" w:hAnsi="宋体" w:hint="eastAsia"/>
          <w:spacing w:val="12"/>
          <w:sz w:val="24"/>
        </w:rPr>
        <w:t>屋面防水工程、有防水要求的卫生间、房间和外墙面的防渗漏为</w:t>
      </w:r>
      <w:r w:rsidR="000F1592" w:rsidRPr="00E5070F">
        <w:rPr>
          <w:rFonts w:ascii="宋体" w:hAnsi="宋体" w:hint="eastAsia"/>
          <w:b/>
          <w:sz w:val="24"/>
          <w:u w:val="single"/>
        </w:rPr>
        <w:t xml:space="preserve">   </w:t>
      </w:r>
      <w:r w:rsidR="00756BA0">
        <w:rPr>
          <w:rFonts w:ascii="宋体" w:hAnsi="宋体" w:hint="eastAsia"/>
          <w:b/>
          <w:sz w:val="24"/>
          <w:u w:val="single"/>
        </w:rPr>
        <w:t>3</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3、装修工程为</w:t>
      </w:r>
      <w:r w:rsidRPr="00E5070F">
        <w:rPr>
          <w:rFonts w:ascii="宋体" w:hAnsi="宋体" w:hint="eastAsia"/>
          <w:b/>
          <w:sz w:val="24"/>
          <w:u w:val="single"/>
        </w:rPr>
        <w:t xml:space="preserve">   </w:t>
      </w:r>
      <w:r w:rsidR="005C50F0">
        <w:rPr>
          <w:rFonts w:ascii="宋体" w:hAnsi="宋体" w:hint="eastAsia"/>
          <w:b/>
          <w:sz w:val="24"/>
          <w:u w:val="single"/>
        </w:rPr>
        <w:t>1</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4、电气管线、给排水管道、设备安装工程为</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5、射线防护工程：</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sz w:val="24"/>
        </w:rPr>
        <w:t>质量保修期自工程竣工验收合格之日起计算。</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三、质量保修责任</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1、属于保修范围、内容的项目，承包人应当在接到保修通知之日起24小时内派人保修。承包人不在约定期限内派人保修的，发包人可以委托他人修理，相应的修理费用由承包人支付。</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2、发生紧急抢修事故的，承包人在接到事故通知后，应当立即到达事故现场抢修，因承包人不及时抢修而造成发包方的损失扩大，扩大的损失由承包人承担。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lastRenderedPageBreak/>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w:t>
      </w:r>
      <w:r w:rsidRPr="00E5070F">
        <w:rPr>
          <w:rFonts w:ascii="宋体" w:hAnsi="宋体"/>
          <w:sz w:val="24"/>
        </w:rPr>
        <w:t>质量保修完成后，由发包人</w:t>
      </w:r>
      <w:r w:rsidRPr="00E5070F">
        <w:rPr>
          <w:rFonts w:ascii="宋体" w:hAnsi="宋体" w:hint="eastAsia"/>
          <w:sz w:val="24"/>
        </w:rPr>
        <w:t>检查</w:t>
      </w:r>
      <w:r w:rsidRPr="00E5070F">
        <w:rPr>
          <w:rFonts w:ascii="宋体" w:hAnsi="宋体" w:hint="eastAsia"/>
          <w:sz w:val="24"/>
          <w:lang w:val="zh-CN"/>
        </w:rPr>
        <w:t>无质量问题后签字</w:t>
      </w:r>
      <w:r w:rsidRPr="00E5070F">
        <w:rPr>
          <w:rFonts w:ascii="宋体" w:hAnsi="宋体" w:hint="eastAsia"/>
          <w:sz w:val="24"/>
        </w:rPr>
        <w:t>确认</w:t>
      </w:r>
      <w:r w:rsidRPr="00E5070F">
        <w:rPr>
          <w:rFonts w:ascii="宋体" w:hAnsi="宋体"/>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四、保修费用</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保修费用由造成质量缺陷的责任方承担。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五、其它</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双方约定的其它统筹质量保修事项：</w:t>
      </w:r>
      <w:r w:rsidRPr="00E5070F">
        <w:rPr>
          <w:rFonts w:ascii="宋体" w:hAnsi="宋体" w:hint="eastAsia"/>
          <w:b/>
          <w:sz w:val="24"/>
          <w:u w:val="single"/>
        </w:rPr>
        <w:t xml:space="preserve">　　/　</w:t>
      </w:r>
      <w:r w:rsidRPr="00E5070F">
        <w:rPr>
          <w:rFonts w:ascii="宋体" w:hAnsi="宋体" w:hint="eastAsia"/>
          <w:b/>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本工程质量保修书，由施工合同发包人、承包人双方在竣工验收</w:t>
      </w:r>
      <w:proofErr w:type="gramStart"/>
      <w:r w:rsidRPr="00E5070F">
        <w:rPr>
          <w:rFonts w:ascii="宋体" w:hAnsi="宋体" w:hint="eastAsia"/>
          <w:sz w:val="24"/>
        </w:rPr>
        <w:t>前共同</w:t>
      </w:r>
      <w:proofErr w:type="gramEnd"/>
      <w:r w:rsidRPr="00E5070F">
        <w:rPr>
          <w:rFonts w:ascii="宋体" w:hAnsi="宋体" w:hint="eastAsia"/>
          <w:sz w:val="24"/>
        </w:rPr>
        <w:t>签署，作为施工合同附件，其有效期至保修期满。</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　包　人（公章）：                   承　包　人（公章）：</w:t>
      </w:r>
    </w:p>
    <w:p w:rsidR="002725BF" w:rsidRPr="00E5070F" w:rsidRDefault="002725BF" w:rsidP="002725BF">
      <w:pPr>
        <w:spacing w:line="400" w:lineRule="exact"/>
        <w:ind w:firstLine="540"/>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 xml:space="preserve">               </w:t>
      </w:r>
    </w:p>
    <w:p w:rsidR="002725BF" w:rsidRPr="00E5070F" w:rsidRDefault="002725BF" w:rsidP="002725BF">
      <w:pPr>
        <w:spacing w:line="400" w:lineRule="exact"/>
        <w:ind w:firstLineChars="417" w:firstLine="1001"/>
        <w:rPr>
          <w:rFonts w:ascii="宋体" w:hAnsi="宋体"/>
          <w:sz w:val="24"/>
        </w:rPr>
      </w:pPr>
    </w:p>
    <w:p w:rsidR="002725BF" w:rsidRDefault="002725BF" w:rsidP="00B3240A">
      <w:pPr>
        <w:spacing w:beforeLines="50" w:afterLines="50"/>
        <w:ind w:leftChars="-95" w:left="-188" w:hanging="11"/>
        <w:rPr>
          <w:rFonts w:ascii="宋体" w:hAnsi="宋体"/>
          <w:sz w:val="24"/>
        </w:rPr>
      </w:pPr>
      <w:r w:rsidRPr="00E5070F">
        <w:rPr>
          <w:rFonts w:ascii="宋体" w:hAnsi="宋体" w:hint="eastAsia"/>
          <w:sz w:val="24"/>
        </w:rPr>
        <w:t xml:space="preserve">     年　　</w:t>
      </w:r>
      <w:proofErr w:type="gramStart"/>
      <w:r w:rsidRPr="00E5070F">
        <w:rPr>
          <w:rFonts w:ascii="宋体" w:hAnsi="宋体" w:hint="eastAsia"/>
          <w:sz w:val="24"/>
        </w:rPr>
        <w:t xml:space="preserve">　</w:t>
      </w:r>
      <w:proofErr w:type="gramEnd"/>
      <w:r w:rsidRPr="00E5070F">
        <w:rPr>
          <w:rFonts w:ascii="宋体" w:hAnsi="宋体" w:hint="eastAsia"/>
          <w:sz w:val="24"/>
        </w:rPr>
        <w:t xml:space="preserve">月　　</w:t>
      </w:r>
      <w:proofErr w:type="gramStart"/>
      <w:r w:rsidRPr="00E5070F">
        <w:rPr>
          <w:rFonts w:ascii="宋体" w:hAnsi="宋体" w:hint="eastAsia"/>
          <w:sz w:val="24"/>
        </w:rPr>
        <w:t xml:space="preserve">　</w:t>
      </w:r>
      <w:proofErr w:type="gramEnd"/>
      <w:r w:rsidRPr="00E5070F">
        <w:rPr>
          <w:rFonts w:ascii="宋体" w:hAnsi="宋体" w:hint="eastAsia"/>
          <w:sz w:val="24"/>
        </w:rPr>
        <w:t xml:space="preserve">日                    年　　</w:t>
      </w:r>
      <w:proofErr w:type="gramStart"/>
      <w:r w:rsidRPr="00E5070F">
        <w:rPr>
          <w:rFonts w:ascii="宋体" w:hAnsi="宋体" w:hint="eastAsia"/>
          <w:sz w:val="24"/>
        </w:rPr>
        <w:t xml:space="preserve">　</w:t>
      </w:r>
      <w:proofErr w:type="gramEnd"/>
      <w:r w:rsidRPr="00E5070F">
        <w:rPr>
          <w:rFonts w:ascii="宋体" w:hAnsi="宋体" w:hint="eastAsia"/>
          <w:sz w:val="24"/>
        </w:rPr>
        <w:t>月     日</w:t>
      </w:r>
    </w:p>
    <w:p w:rsidR="002725BF" w:rsidRDefault="002725BF" w:rsidP="00B3240A">
      <w:pPr>
        <w:spacing w:beforeLines="50" w:afterLines="50"/>
        <w:ind w:leftChars="-95" w:left="-188" w:hanging="11"/>
        <w:rPr>
          <w:rFonts w:ascii="宋体" w:hAnsi="宋体"/>
          <w:sz w:val="2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0F1592" w:rsidRDefault="000F1592"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南方医科大学第三附属医院</w:t>
      </w:r>
    </w:p>
    <w:p w:rsidR="002725BF" w:rsidRPr="00B953FA"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服务项目</w:t>
      </w:r>
      <w:r w:rsidRPr="00BA6CC8">
        <w:rPr>
          <w:rFonts w:ascii="黑体" w:eastAsia="黑体" w:hAnsi="Simsun" w:hint="eastAsia"/>
          <w:color w:val="000000"/>
          <w:sz w:val="44"/>
          <w:szCs w:val="44"/>
        </w:rPr>
        <w:t>廉洁购销合同</w:t>
      </w:r>
    </w:p>
    <w:p w:rsidR="002725BF" w:rsidRDefault="002725BF" w:rsidP="002725BF">
      <w:pPr>
        <w:pStyle w:val="aa"/>
        <w:shd w:val="clear" w:color="auto" w:fill="FFFFFF"/>
        <w:tabs>
          <w:tab w:val="left" w:pos="3540"/>
        </w:tabs>
        <w:spacing w:before="0" w:beforeAutospacing="0" w:after="0" w:afterAutospacing="0" w:line="560" w:lineRule="exact"/>
        <w:ind w:firstLine="567"/>
        <w:rPr>
          <w:rFonts w:ascii="仿宋_GB2312" w:eastAsia="仿宋_GB2312"/>
          <w:b/>
          <w:color w:val="000000"/>
          <w:sz w:val="32"/>
          <w:szCs w:val="32"/>
        </w:rPr>
      </w:pPr>
      <w:r>
        <w:rPr>
          <w:rFonts w:ascii="仿宋_GB2312" w:eastAsia="仿宋_GB2312"/>
          <w:b/>
          <w:color w:val="000000"/>
          <w:sz w:val="32"/>
          <w:szCs w:val="32"/>
        </w:rPr>
        <w:tab/>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甲方：南方医科大学第三附属医院</w:t>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乙方：</w:t>
      </w:r>
      <w:r w:rsidRPr="00E53F1C">
        <w:rPr>
          <w:rFonts w:ascii="仿宋_GB2312" w:eastAsia="仿宋_GB2312"/>
          <w:b/>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为进一步加强医疗卫生行风建设，规范医疗卫生机构服务项目购销行为，有效防范商业贿赂行为，营造公平交易、诚实守信的购销环境，经甲、乙双方协商，同意签订本合同，并共同遵守：</w:t>
      </w:r>
    </w:p>
    <w:p w:rsidR="002725BF" w:rsidRPr="00E53F1C" w:rsidRDefault="002725BF" w:rsidP="002725BF">
      <w:pPr>
        <w:pStyle w:val="aa"/>
        <w:shd w:val="clear" w:color="auto" w:fill="FFFFFF"/>
        <w:spacing w:before="0" w:beforeAutospacing="0" w:after="0" w:afterAutospacing="0" w:line="560" w:lineRule="exact"/>
        <w:ind w:firstLineChars="221" w:firstLine="707"/>
        <w:rPr>
          <w:rFonts w:ascii="仿宋_GB2312" w:eastAsia="仿宋_GB2312"/>
          <w:color w:val="000000"/>
          <w:sz w:val="32"/>
          <w:szCs w:val="32"/>
        </w:rPr>
      </w:pPr>
      <w:r w:rsidRPr="00E53F1C">
        <w:rPr>
          <w:rFonts w:ascii="仿宋_GB2312" w:eastAsia="仿宋_GB2312" w:hint="eastAsia"/>
          <w:color w:val="000000"/>
          <w:sz w:val="32"/>
          <w:szCs w:val="32"/>
        </w:rPr>
        <w:t>一、甲乙双方按照《合同法》及廉洁购销合同约定购销服务项目。</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二、甲方应当认真履行服务购销合同条款规定，不得以任何名义违反合同规定。</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三、甲方严禁接受乙方以任何名义、形式给予的回扣。甲方工作人员不得参加乙方安排并支付费用的营业性娱乐场所的娱乐活动，不得以任何形式向乙方索要现金、有价证券、支付凭证和贵重礼品等。被迫接受乙方给予的钱物，应</w:t>
      </w:r>
      <w:proofErr w:type="gramStart"/>
      <w:r w:rsidRPr="00E53F1C">
        <w:rPr>
          <w:rFonts w:ascii="仿宋_GB2312" w:eastAsia="仿宋_GB2312" w:hint="eastAsia"/>
          <w:color w:val="000000"/>
          <w:sz w:val="32"/>
          <w:szCs w:val="32"/>
        </w:rPr>
        <w:t>予退</w:t>
      </w:r>
      <w:proofErr w:type="gramEnd"/>
      <w:r w:rsidRPr="00E53F1C">
        <w:rPr>
          <w:rFonts w:ascii="仿宋_GB2312" w:eastAsia="仿宋_GB2312" w:hint="eastAsia"/>
          <w:color w:val="000000"/>
          <w:sz w:val="32"/>
          <w:szCs w:val="32"/>
        </w:rPr>
        <w:t>还，无法退还的，有责任如实向纪检监察部门反映情况。</w:t>
      </w:r>
    </w:p>
    <w:p w:rsidR="002725BF" w:rsidRPr="00B953FA"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pacing w:val="-8"/>
          <w:sz w:val="32"/>
          <w:szCs w:val="32"/>
        </w:rPr>
      </w:pPr>
      <w:r w:rsidRPr="00E53F1C">
        <w:rPr>
          <w:rFonts w:ascii="仿宋_GB2312" w:eastAsia="仿宋_GB2312" w:hint="eastAsia"/>
          <w:color w:val="000000"/>
          <w:sz w:val="32"/>
          <w:szCs w:val="32"/>
        </w:rPr>
        <w:t>四、乙方不得以任何方式（如：回扣、宴请、送礼等）向甲方工作人员</w:t>
      </w:r>
      <w:r w:rsidRPr="00E53F1C">
        <w:rPr>
          <w:rFonts w:ascii="仿宋_GB2312" w:eastAsia="仿宋_GB2312" w:hint="eastAsia"/>
          <w:sz w:val="32"/>
          <w:szCs w:val="32"/>
        </w:rPr>
        <w:t>提供馈</w:t>
      </w:r>
      <w:r w:rsidRPr="00E53F1C">
        <w:rPr>
          <w:rFonts w:ascii="仿宋_GB2312" w:eastAsia="仿宋_GB2312" w:hint="eastAsia"/>
          <w:color w:val="000000"/>
          <w:sz w:val="32"/>
          <w:szCs w:val="32"/>
        </w:rPr>
        <w:t>赠，不得在服务活动中提供旅游、超标准</w:t>
      </w:r>
      <w:r w:rsidRPr="00B953FA">
        <w:rPr>
          <w:rFonts w:ascii="仿宋_GB2312" w:eastAsia="仿宋_GB2312" w:hint="eastAsia"/>
          <w:color w:val="000000"/>
          <w:spacing w:val="-8"/>
          <w:sz w:val="32"/>
          <w:szCs w:val="32"/>
        </w:rPr>
        <w:t>支付食宿费用等，以影响甲方工作人员采购或使用服务的选择权。</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lastRenderedPageBreak/>
        <w:t>五、乙方如违反本合同，甲方有权终止购销合同，并向有关行政部门报告。如乙方被列入商业贿赂不良记录，则严格参照国家卫生计生委《关于建立医药购销领域商业贿赂不良记录的规定》（国</w:t>
      </w:r>
      <w:proofErr w:type="gramStart"/>
      <w:r w:rsidRPr="00E53F1C">
        <w:rPr>
          <w:rFonts w:ascii="仿宋_GB2312" w:eastAsia="仿宋_GB2312" w:hint="eastAsia"/>
          <w:color w:val="000000"/>
          <w:sz w:val="32"/>
          <w:szCs w:val="32"/>
        </w:rPr>
        <w:t>卫法制发</w:t>
      </w:r>
      <w:proofErr w:type="gramEnd"/>
      <w:r w:rsidRPr="00E53F1C">
        <w:rPr>
          <w:rFonts w:ascii="仿宋_GB2312" w:eastAsia="仿宋_GB2312" w:hint="eastAsia"/>
          <w:color w:val="000000"/>
          <w:sz w:val="32"/>
          <w:szCs w:val="32"/>
        </w:rPr>
        <w:t>〔</w:t>
      </w:r>
      <w:r w:rsidRPr="00E53F1C">
        <w:rPr>
          <w:rFonts w:ascii="仿宋_GB2312" w:eastAsia="仿宋_GB2312"/>
          <w:color w:val="000000"/>
          <w:sz w:val="32"/>
          <w:szCs w:val="32"/>
        </w:rPr>
        <w:t>2013</w:t>
      </w:r>
      <w:r w:rsidRPr="00E53F1C">
        <w:rPr>
          <w:rFonts w:ascii="仿宋_GB2312" w:eastAsia="仿宋_GB2312" w:hint="eastAsia"/>
          <w:color w:val="000000"/>
          <w:sz w:val="32"/>
          <w:szCs w:val="32"/>
        </w:rPr>
        <w:t>〕</w:t>
      </w:r>
      <w:r w:rsidRPr="00E53F1C">
        <w:rPr>
          <w:rFonts w:ascii="仿宋_GB2312" w:eastAsia="仿宋_GB2312"/>
          <w:color w:val="000000"/>
          <w:sz w:val="32"/>
          <w:szCs w:val="32"/>
        </w:rPr>
        <w:t>50</w:t>
      </w:r>
      <w:r w:rsidRPr="00E53F1C">
        <w:rPr>
          <w:rFonts w:ascii="仿宋_GB2312" w:eastAsia="仿宋_GB2312" w:hint="eastAsia"/>
          <w:color w:val="000000"/>
          <w:sz w:val="32"/>
          <w:szCs w:val="32"/>
        </w:rPr>
        <w:t>号）相关规定处理。</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六、本合同作为服务项目购销合同的重要组成部分，与购销合同一并生效执行，具有同等的法律效力。</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七、本合同一式</w:t>
      </w:r>
      <w:r>
        <w:rPr>
          <w:rFonts w:ascii="仿宋_GB2312" w:eastAsia="仿宋_GB2312" w:hint="eastAsia"/>
          <w:color w:val="000000"/>
          <w:sz w:val="32"/>
          <w:szCs w:val="32"/>
        </w:rPr>
        <w:t>六份，甲方</w:t>
      </w:r>
      <w:r w:rsidRPr="00E53F1C">
        <w:rPr>
          <w:rFonts w:ascii="仿宋_GB2312" w:eastAsia="仿宋_GB2312" w:hint="eastAsia"/>
          <w:color w:val="000000"/>
          <w:sz w:val="32"/>
          <w:szCs w:val="32"/>
        </w:rPr>
        <w:t>执</w:t>
      </w:r>
      <w:r>
        <w:rPr>
          <w:rFonts w:ascii="仿宋_GB2312" w:eastAsia="仿宋_GB2312" w:hint="eastAsia"/>
          <w:color w:val="000000"/>
          <w:sz w:val="32"/>
          <w:szCs w:val="32"/>
        </w:rPr>
        <w:t>四</w:t>
      </w:r>
      <w:r w:rsidRPr="00E53F1C">
        <w:rPr>
          <w:rFonts w:ascii="仿宋_GB2312" w:eastAsia="仿宋_GB2312" w:hint="eastAsia"/>
          <w:color w:val="000000"/>
          <w:sz w:val="32"/>
          <w:szCs w:val="32"/>
        </w:rPr>
        <w:t>份，</w:t>
      </w:r>
      <w:r>
        <w:rPr>
          <w:rFonts w:ascii="仿宋_GB2312" w:eastAsia="仿宋_GB2312" w:hint="eastAsia"/>
          <w:color w:val="000000"/>
          <w:sz w:val="32"/>
          <w:szCs w:val="32"/>
        </w:rPr>
        <w:t>乙方</w:t>
      </w:r>
      <w:r w:rsidRPr="00E53F1C">
        <w:rPr>
          <w:rFonts w:ascii="仿宋_GB2312" w:eastAsia="仿宋_GB2312" w:hint="eastAsia"/>
          <w:color w:val="000000"/>
          <w:sz w:val="32"/>
          <w:szCs w:val="32"/>
        </w:rPr>
        <w:t>执</w:t>
      </w:r>
      <w:r>
        <w:rPr>
          <w:rFonts w:ascii="仿宋_GB2312" w:eastAsia="仿宋_GB2312" w:hint="eastAsia"/>
          <w:color w:val="000000"/>
          <w:sz w:val="32"/>
          <w:szCs w:val="32"/>
        </w:rPr>
        <w:t>二</w:t>
      </w:r>
      <w:r w:rsidRPr="00E53F1C">
        <w:rPr>
          <w:rFonts w:ascii="仿宋_GB2312" w:eastAsia="仿宋_GB2312" w:hint="eastAsia"/>
          <w:color w:val="000000"/>
          <w:sz w:val="32"/>
          <w:szCs w:val="32"/>
        </w:rPr>
        <w:t>份，并从签订之日起生效。</w:t>
      </w:r>
    </w:p>
    <w:p w:rsidR="002725BF" w:rsidRPr="003B24E9"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甲方（盖章）：</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乙方（盖章）：</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承办部门负责人（签名）：</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法定代表人（负责人）：</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经办人（签名）：</w:t>
      </w:r>
      <w:r w:rsidRPr="00E53F1C">
        <w:rPr>
          <w:rFonts w:ascii="仿宋_GB2312" w:eastAsia="仿宋_GB2312"/>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Default="002725BF" w:rsidP="00B3240A">
      <w:pPr>
        <w:spacing w:beforeLines="50" w:afterLines="50"/>
        <w:ind w:leftChars="-95" w:left="-188" w:hanging="11"/>
        <w:rPr>
          <w:rFonts w:ascii="仿宋_GB2312" w:eastAsia="仿宋_GB2312"/>
          <w:color w:val="000000"/>
          <w:sz w:val="32"/>
          <w:szCs w:val="32"/>
        </w:rPr>
      </w:pP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p>
    <w:p w:rsidR="00A07085" w:rsidRPr="002725BF" w:rsidRDefault="00A07085" w:rsidP="00BB1A50">
      <w:pPr>
        <w:spacing w:line="600" w:lineRule="exact"/>
      </w:pPr>
    </w:p>
    <w:sectPr w:rsidR="00A07085" w:rsidRPr="002725BF" w:rsidSect="00CD69E2">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67" w:rsidRDefault="002E0967" w:rsidP="00760B01">
      <w:r>
        <w:separator/>
      </w:r>
    </w:p>
  </w:endnote>
  <w:endnote w:type="continuationSeparator" w:id="0">
    <w:p w:rsidR="002E0967" w:rsidRDefault="002E0967" w:rsidP="00760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华文行楷">
    <w:panose1 w:val="02010800040101010101"/>
    <w:charset w:val="86"/>
    <w:family w:val="auto"/>
    <w:pitch w:val="variable"/>
    <w:sig w:usb0="00000001" w:usb1="080F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60102F">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end"/>
    </w:r>
  </w:p>
  <w:p w:rsidR="0053559E" w:rsidRDefault="005355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60102F">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separate"/>
    </w:r>
    <w:r w:rsidR="00B3240A">
      <w:rPr>
        <w:rStyle w:val="a9"/>
        <w:noProof/>
      </w:rPr>
      <w:t>2</w:t>
    </w:r>
    <w:r>
      <w:rPr>
        <w:rStyle w:val="a9"/>
      </w:rPr>
      <w:fldChar w:fldCharType="end"/>
    </w:r>
  </w:p>
  <w:p w:rsidR="0053559E" w:rsidRPr="00425C88" w:rsidRDefault="0053559E" w:rsidP="00425C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60102F">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end"/>
    </w:r>
  </w:p>
  <w:p w:rsidR="00CD79C4" w:rsidRDefault="00CD79C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60102F">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separate"/>
    </w:r>
    <w:r w:rsidR="00B3240A">
      <w:rPr>
        <w:rStyle w:val="a9"/>
        <w:noProof/>
      </w:rPr>
      <w:t>2</w:t>
    </w:r>
    <w:r>
      <w:rPr>
        <w:rStyle w:val="a9"/>
      </w:rPr>
      <w:fldChar w:fldCharType="end"/>
    </w:r>
  </w:p>
  <w:p w:rsidR="00CD79C4" w:rsidRPr="00425C88" w:rsidRDefault="00CD79C4" w:rsidP="00425C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67" w:rsidRDefault="002E0967" w:rsidP="00760B01">
      <w:r>
        <w:separator/>
      </w:r>
    </w:p>
  </w:footnote>
  <w:footnote w:type="continuationSeparator" w:id="0">
    <w:p w:rsidR="002E0967" w:rsidRDefault="002E0967" w:rsidP="00760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6D5"/>
    <w:multiLevelType w:val="multilevel"/>
    <w:tmpl w:val="137356D5"/>
    <w:lvl w:ilvl="0">
      <w:start w:val="1"/>
      <w:numFmt w:val="decimal"/>
      <w:lvlText w:val="%1．"/>
      <w:lvlJc w:val="left"/>
      <w:pPr>
        <w:ind w:left="720" w:hanging="720"/>
      </w:pPr>
      <w:rPr>
        <w:rFonts w:cs="Times New Roman" w:hint="default"/>
        <w:b/>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42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B01"/>
    <w:rsid w:val="00006330"/>
    <w:rsid w:val="00006341"/>
    <w:rsid w:val="00054D00"/>
    <w:rsid w:val="00066C6F"/>
    <w:rsid w:val="00081931"/>
    <w:rsid w:val="00097D01"/>
    <w:rsid w:val="000B5969"/>
    <w:rsid w:val="000E2EFD"/>
    <w:rsid w:val="000E7D9B"/>
    <w:rsid w:val="000F1592"/>
    <w:rsid w:val="000F21A4"/>
    <w:rsid w:val="0010247F"/>
    <w:rsid w:val="001208EF"/>
    <w:rsid w:val="00140F66"/>
    <w:rsid w:val="001436EA"/>
    <w:rsid w:val="00193C0D"/>
    <w:rsid w:val="001E2A9B"/>
    <w:rsid w:val="002179E1"/>
    <w:rsid w:val="00231995"/>
    <w:rsid w:val="002451E9"/>
    <w:rsid w:val="00252685"/>
    <w:rsid w:val="00260C8F"/>
    <w:rsid w:val="002642EF"/>
    <w:rsid w:val="002710E9"/>
    <w:rsid w:val="002725BF"/>
    <w:rsid w:val="00273E29"/>
    <w:rsid w:val="002920A4"/>
    <w:rsid w:val="0029263D"/>
    <w:rsid w:val="002A4633"/>
    <w:rsid w:val="002B05B5"/>
    <w:rsid w:val="002C14A5"/>
    <w:rsid w:val="002C30F3"/>
    <w:rsid w:val="002E0967"/>
    <w:rsid w:val="002E3FFC"/>
    <w:rsid w:val="00300DBB"/>
    <w:rsid w:val="0032610A"/>
    <w:rsid w:val="00330089"/>
    <w:rsid w:val="003677BB"/>
    <w:rsid w:val="00385810"/>
    <w:rsid w:val="00390997"/>
    <w:rsid w:val="003D0F57"/>
    <w:rsid w:val="003E4170"/>
    <w:rsid w:val="003F49FD"/>
    <w:rsid w:val="003F7EAD"/>
    <w:rsid w:val="00435F59"/>
    <w:rsid w:val="0044201B"/>
    <w:rsid w:val="0045510E"/>
    <w:rsid w:val="00456FC9"/>
    <w:rsid w:val="0047249E"/>
    <w:rsid w:val="004851D6"/>
    <w:rsid w:val="004B0E8E"/>
    <w:rsid w:val="004B2B25"/>
    <w:rsid w:val="004B3E43"/>
    <w:rsid w:val="004C3DB6"/>
    <w:rsid w:val="005219DB"/>
    <w:rsid w:val="00521A88"/>
    <w:rsid w:val="0053559E"/>
    <w:rsid w:val="0053632E"/>
    <w:rsid w:val="005570FE"/>
    <w:rsid w:val="005666D9"/>
    <w:rsid w:val="00594517"/>
    <w:rsid w:val="005A29CF"/>
    <w:rsid w:val="005A4C6A"/>
    <w:rsid w:val="005A67C8"/>
    <w:rsid w:val="005B4FB3"/>
    <w:rsid w:val="005C4F20"/>
    <w:rsid w:val="005C50F0"/>
    <w:rsid w:val="005C5EC6"/>
    <w:rsid w:val="005D1DC7"/>
    <w:rsid w:val="0060102F"/>
    <w:rsid w:val="00601DC4"/>
    <w:rsid w:val="00616086"/>
    <w:rsid w:val="00635080"/>
    <w:rsid w:val="00650060"/>
    <w:rsid w:val="00664EA3"/>
    <w:rsid w:val="00680357"/>
    <w:rsid w:val="006A6B74"/>
    <w:rsid w:val="006B72F0"/>
    <w:rsid w:val="006B7F76"/>
    <w:rsid w:val="006D3FF2"/>
    <w:rsid w:val="006D7933"/>
    <w:rsid w:val="006E41D4"/>
    <w:rsid w:val="00756BA0"/>
    <w:rsid w:val="00760B01"/>
    <w:rsid w:val="0077752D"/>
    <w:rsid w:val="00792420"/>
    <w:rsid w:val="007953E0"/>
    <w:rsid w:val="007A5C9C"/>
    <w:rsid w:val="007C379C"/>
    <w:rsid w:val="007D137B"/>
    <w:rsid w:val="007D7385"/>
    <w:rsid w:val="00804B88"/>
    <w:rsid w:val="00811950"/>
    <w:rsid w:val="00823E14"/>
    <w:rsid w:val="008400ED"/>
    <w:rsid w:val="00847CE6"/>
    <w:rsid w:val="008654A5"/>
    <w:rsid w:val="00867FD2"/>
    <w:rsid w:val="00883344"/>
    <w:rsid w:val="00892CE5"/>
    <w:rsid w:val="008A45B7"/>
    <w:rsid w:val="008C79A9"/>
    <w:rsid w:val="008D3A62"/>
    <w:rsid w:val="008E619F"/>
    <w:rsid w:val="008F6FC3"/>
    <w:rsid w:val="00906D78"/>
    <w:rsid w:val="00912EAB"/>
    <w:rsid w:val="009205F1"/>
    <w:rsid w:val="00923926"/>
    <w:rsid w:val="00946C00"/>
    <w:rsid w:val="00951668"/>
    <w:rsid w:val="00960D25"/>
    <w:rsid w:val="00970F5B"/>
    <w:rsid w:val="0097261E"/>
    <w:rsid w:val="00984B8E"/>
    <w:rsid w:val="009B2259"/>
    <w:rsid w:val="009B498D"/>
    <w:rsid w:val="00A07085"/>
    <w:rsid w:val="00A12A4D"/>
    <w:rsid w:val="00A145A2"/>
    <w:rsid w:val="00A37821"/>
    <w:rsid w:val="00A46338"/>
    <w:rsid w:val="00A65E8B"/>
    <w:rsid w:val="00A7004D"/>
    <w:rsid w:val="00A7269F"/>
    <w:rsid w:val="00A90288"/>
    <w:rsid w:val="00A9568F"/>
    <w:rsid w:val="00A96F3F"/>
    <w:rsid w:val="00AD556D"/>
    <w:rsid w:val="00AF6436"/>
    <w:rsid w:val="00B26925"/>
    <w:rsid w:val="00B3240A"/>
    <w:rsid w:val="00B530F5"/>
    <w:rsid w:val="00B6470D"/>
    <w:rsid w:val="00B80CC2"/>
    <w:rsid w:val="00B84C40"/>
    <w:rsid w:val="00BA1CD6"/>
    <w:rsid w:val="00BB1A50"/>
    <w:rsid w:val="00BB7C47"/>
    <w:rsid w:val="00C01023"/>
    <w:rsid w:val="00C3348A"/>
    <w:rsid w:val="00C771BD"/>
    <w:rsid w:val="00C819F2"/>
    <w:rsid w:val="00C91999"/>
    <w:rsid w:val="00CD007E"/>
    <w:rsid w:val="00CD1D1D"/>
    <w:rsid w:val="00CD69E2"/>
    <w:rsid w:val="00CD79C4"/>
    <w:rsid w:val="00CE5CF5"/>
    <w:rsid w:val="00D206B5"/>
    <w:rsid w:val="00D373FF"/>
    <w:rsid w:val="00D61B41"/>
    <w:rsid w:val="00D77BE2"/>
    <w:rsid w:val="00D810C5"/>
    <w:rsid w:val="00DC2696"/>
    <w:rsid w:val="00DF5EC1"/>
    <w:rsid w:val="00E2064E"/>
    <w:rsid w:val="00E474A9"/>
    <w:rsid w:val="00E8600D"/>
    <w:rsid w:val="00EB2082"/>
    <w:rsid w:val="00EC232C"/>
    <w:rsid w:val="00EF69DE"/>
    <w:rsid w:val="00F05B9C"/>
    <w:rsid w:val="00F163E8"/>
    <w:rsid w:val="00F37E9E"/>
    <w:rsid w:val="00F56049"/>
    <w:rsid w:val="00F76B0B"/>
    <w:rsid w:val="00F835C0"/>
    <w:rsid w:val="00F87164"/>
    <w:rsid w:val="00F903EE"/>
    <w:rsid w:val="00FA3B2E"/>
    <w:rsid w:val="00FB0BCC"/>
    <w:rsid w:val="00FB563D"/>
    <w:rsid w:val="00FF14AB"/>
    <w:rsid w:val="00FF4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hdr,Ò³Ã¼,h,ho,header odd,Header bold"/>
    <w:basedOn w:val="a"/>
    <w:link w:val="Char"/>
    <w:unhideWhenUsed/>
    <w:rsid w:val="00760B0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hdr Char,Ò³Ã¼ Char,h Char,ho Char,header odd Char,Header bold Char"/>
    <w:basedOn w:val="a0"/>
    <w:link w:val="a3"/>
    <w:uiPriority w:val="99"/>
    <w:semiHidden/>
    <w:rsid w:val="00760B01"/>
    <w:rPr>
      <w:sz w:val="18"/>
      <w:szCs w:val="18"/>
    </w:rPr>
  </w:style>
  <w:style w:type="paragraph" w:styleId="a4">
    <w:name w:val="footer"/>
    <w:aliases w:val="Footer-Even,fo,footer odd,odd,footer Final"/>
    <w:basedOn w:val="a"/>
    <w:link w:val="Char0"/>
    <w:unhideWhenUsed/>
    <w:rsid w:val="00760B01"/>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
    <w:basedOn w:val="a0"/>
    <w:link w:val="a4"/>
    <w:rsid w:val="00760B01"/>
    <w:rPr>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rsid w:val="00760B01"/>
    <w:rPr>
      <w:rFonts w:ascii="宋体" w:hAnsi="Courier New" w:cs="Courier New"/>
      <w:szCs w:val="21"/>
    </w:rPr>
  </w:style>
  <w:style w:type="character" w:customStyle="1" w:styleId="Char2">
    <w:name w:val="纯文本 Char"/>
    <w:basedOn w:val="a0"/>
    <w:link w:val="a5"/>
    <w:uiPriority w:val="99"/>
    <w:semiHidden/>
    <w:rsid w:val="00760B01"/>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760B01"/>
    <w:rPr>
      <w:rFonts w:ascii="宋体" w:eastAsia="宋体" w:hAnsi="Courier New" w:cs="Courier New"/>
      <w:szCs w:val="21"/>
    </w:rPr>
  </w:style>
  <w:style w:type="character" w:styleId="a6">
    <w:name w:val="annotation reference"/>
    <w:semiHidden/>
    <w:rsid w:val="00760B01"/>
    <w:rPr>
      <w:sz w:val="21"/>
      <w:szCs w:val="21"/>
    </w:rPr>
  </w:style>
  <w:style w:type="paragraph" w:styleId="a7">
    <w:name w:val="annotation text"/>
    <w:basedOn w:val="a"/>
    <w:link w:val="Char3"/>
    <w:rsid w:val="00760B01"/>
    <w:pPr>
      <w:jc w:val="left"/>
    </w:pPr>
    <w:rPr>
      <w:rFonts w:ascii="Times New Roman" w:hAnsi="Times New Roman"/>
    </w:rPr>
  </w:style>
  <w:style w:type="character" w:customStyle="1" w:styleId="Char3">
    <w:name w:val="批注文字 Char"/>
    <w:basedOn w:val="a0"/>
    <w:link w:val="a7"/>
    <w:rsid w:val="00760B01"/>
    <w:rPr>
      <w:rFonts w:ascii="Times New Roman" w:eastAsia="宋体" w:hAnsi="Times New Roman" w:cs="Times New Roman"/>
      <w:szCs w:val="24"/>
    </w:rPr>
  </w:style>
  <w:style w:type="paragraph" w:styleId="a8">
    <w:name w:val="Balloon Text"/>
    <w:basedOn w:val="a"/>
    <w:link w:val="Char4"/>
    <w:uiPriority w:val="99"/>
    <w:semiHidden/>
    <w:unhideWhenUsed/>
    <w:rsid w:val="00760B01"/>
    <w:rPr>
      <w:sz w:val="18"/>
      <w:szCs w:val="18"/>
    </w:rPr>
  </w:style>
  <w:style w:type="character" w:customStyle="1" w:styleId="Char4">
    <w:name w:val="批注框文本 Char"/>
    <w:basedOn w:val="a0"/>
    <w:link w:val="a8"/>
    <w:uiPriority w:val="99"/>
    <w:semiHidden/>
    <w:rsid w:val="00760B01"/>
    <w:rPr>
      <w:sz w:val="18"/>
      <w:szCs w:val="18"/>
    </w:rPr>
  </w:style>
  <w:style w:type="character" w:styleId="a9">
    <w:name w:val="page number"/>
    <w:basedOn w:val="a0"/>
    <w:rsid w:val="00CD79C4"/>
  </w:style>
  <w:style w:type="paragraph" w:styleId="aa">
    <w:name w:val="Normal (Web)"/>
    <w:basedOn w:val="a"/>
    <w:uiPriority w:val="99"/>
    <w:rsid w:val="002725B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aigoo.com/brand/14194.html" TargetMode="External"/><Relationship Id="rId4" Type="http://schemas.openxmlformats.org/officeDocument/2006/relationships/webSettings" Target="webSettings.xml"/><Relationship Id="rId9" Type="http://schemas.openxmlformats.org/officeDocument/2006/relationships/hyperlink" Target="http://www.maigoo.com/brand/1152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20</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曾浩洪</cp:lastModifiedBy>
  <cp:revision>122</cp:revision>
  <dcterms:created xsi:type="dcterms:W3CDTF">2017-03-03T03:03:00Z</dcterms:created>
  <dcterms:modified xsi:type="dcterms:W3CDTF">2018-10-26T01:50:00Z</dcterms:modified>
</cp:coreProperties>
</file>