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ascii="黑体" w:hAnsi="黑体" w:eastAsia="黑体" w:cs="黑体"/>
          <w:b/>
          <w:bCs/>
          <w:sz w:val="32"/>
          <w:szCs w:val="32"/>
        </w:rPr>
      </w:pPr>
      <w:bookmarkStart w:id="0" w:name="_Toc427842140"/>
      <w:r>
        <w:rPr>
          <w:rFonts w:hint="eastAsia" w:ascii="黑体" w:hAnsi="黑体" w:eastAsia="黑体" w:cs="黑体"/>
          <w:b/>
          <w:bCs/>
          <w:sz w:val="32"/>
          <w:szCs w:val="32"/>
        </w:rPr>
        <w:t xml:space="preserve">  用户需求书</w:t>
      </w:r>
      <w:bookmarkEnd w:id="0"/>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说明：</w:t>
      </w:r>
    </w:p>
    <w:p>
      <w:pPr>
        <w:numPr>
          <w:ilvl w:val="0"/>
          <w:numId w:val="1"/>
        </w:numPr>
        <w:autoSpaceDE/>
        <w:autoSpaceDN/>
        <w:adjustRightInd/>
        <w:snapToGrid w:val="0"/>
        <w:spacing w:line="360" w:lineRule="auto"/>
        <w:ind w:left="420" w:hanging="420"/>
        <w:jc w:val="both"/>
        <w:rPr>
          <w:rFonts w:hint="eastAsia" w:ascii="宋体" w:hAnsi="宋体" w:eastAsia="宋体" w:cs="宋体"/>
          <w:b/>
          <w:bCs/>
          <w:sz w:val="28"/>
          <w:szCs w:val="28"/>
        </w:rPr>
      </w:pPr>
      <w:r>
        <w:rPr>
          <w:rFonts w:hint="eastAsia" w:ascii="宋体" w:hAnsi="宋体" w:eastAsia="宋体" w:cs="宋体"/>
          <w:b/>
          <w:bCs/>
          <w:sz w:val="28"/>
          <w:szCs w:val="28"/>
        </w:rPr>
        <w:t>投标人须对本项目为单位的货物进行整体投标，任何只对其中一部分内容进行的投标都被视为无效投标。</w:t>
      </w:r>
      <w:bookmarkStart w:id="18" w:name="_GoBack"/>
      <w:bookmarkEnd w:id="18"/>
    </w:p>
    <w:p>
      <w:pPr>
        <w:snapToGrid w:val="0"/>
        <w:spacing w:line="360" w:lineRule="auto"/>
        <w:rPr>
          <w:rFonts w:hint="eastAsia" w:ascii="宋体" w:hAnsi="宋体" w:eastAsia="宋体" w:cs="宋体"/>
          <w:b/>
          <w:bCs/>
          <w:sz w:val="28"/>
          <w:szCs w:val="28"/>
        </w:rPr>
      </w:pP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28"/>
        <w:gridCol w:w="1583"/>
        <w:gridCol w:w="2900"/>
        <w:gridCol w:w="2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82" w:type="pct"/>
            <w:tcBorders>
              <w:top w:val="single" w:color="auto" w:sz="12" w:space="0"/>
              <w:bottom w:val="double" w:color="auto" w:sz="4" w:space="0"/>
            </w:tcBorders>
            <w:shd w:val="clear" w:color="auto" w:fill="EEECE1"/>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采购内容</w:t>
            </w:r>
          </w:p>
        </w:tc>
        <w:tc>
          <w:tcPr>
            <w:tcW w:w="865" w:type="pct"/>
            <w:tcBorders>
              <w:top w:val="single" w:color="auto" w:sz="12" w:space="0"/>
              <w:bottom w:val="double" w:color="auto" w:sz="4" w:space="0"/>
            </w:tcBorders>
            <w:shd w:val="clear" w:color="auto" w:fill="EEECE1"/>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数量</w:t>
            </w:r>
          </w:p>
        </w:tc>
        <w:tc>
          <w:tcPr>
            <w:tcW w:w="1585" w:type="pct"/>
            <w:tcBorders>
              <w:top w:val="single" w:color="auto" w:sz="12" w:space="0"/>
              <w:bottom w:val="double" w:color="auto" w:sz="4" w:space="0"/>
            </w:tcBorders>
            <w:shd w:val="clear" w:color="auto" w:fill="EEECE1"/>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工期</w:t>
            </w:r>
          </w:p>
        </w:tc>
        <w:tc>
          <w:tcPr>
            <w:tcW w:w="1166" w:type="pct"/>
            <w:tcBorders>
              <w:top w:val="single" w:color="auto" w:sz="12" w:space="0"/>
              <w:bottom w:val="double" w:color="auto" w:sz="4" w:space="0"/>
            </w:tcBorders>
            <w:shd w:val="clear" w:color="auto" w:fill="EEECE1"/>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382" w:type="pct"/>
            <w:tcBorders>
              <w:top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kern w:val="2"/>
                <w:sz w:val="28"/>
                <w:szCs w:val="28"/>
              </w:rPr>
              <w:t>长兴路骨科科技大楼高低压设备及电房改造工程</w:t>
            </w:r>
          </w:p>
        </w:tc>
        <w:tc>
          <w:tcPr>
            <w:tcW w:w="865" w:type="pct"/>
            <w:tcBorders>
              <w:top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一项</w:t>
            </w:r>
          </w:p>
        </w:tc>
        <w:tc>
          <w:tcPr>
            <w:tcW w:w="1585" w:type="pct"/>
            <w:tcBorders>
              <w:top w:val="single" w:color="auto" w:sz="4" w:space="0"/>
            </w:tcBorders>
            <w:vAlign w:val="center"/>
          </w:tcPr>
          <w:p>
            <w:pPr>
              <w:pStyle w:val="9"/>
              <w:spacing w:line="440" w:lineRule="exact"/>
              <w:ind w:firstLine="120"/>
              <w:rPr>
                <w:rFonts w:hint="eastAsia" w:ascii="宋体" w:hAnsi="宋体" w:eastAsia="宋体" w:cs="宋体"/>
                <w:snapToGrid/>
                <w:spacing w:val="0"/>
                <w:kern w:val="2"/>
                <w:sz w:val="28"/>
                <w:szCs w:val="28"/>
              </w:rPr>
            </w:pPr>
            <w:r>
              <w:rPr>
                <w:rFonts w:hint="eastAsia" w:ascii="宋体" w:hAnsi="宋体" w:eastAsia="宋体" w:cs="宋体"/>
                <w:snapToGrid/>
                <w:spacing w:val="0"/>
                <w:kern w:val="2"/>
                <w:sz w:val="28"/>
                <w:szCs w:val="28"/>
              </w:rPr>
              <w:t>自合同签订之日起</w:t>
            </w:r>
            <w:r>
              <w:rPr>
                <w:rFonts w:hint="eastAsia" w:ascii="宋体" w:hAnsi="宋体" w:eastAsia="宋体" w:cs="宋体"/>
                <w:snapToGrid/>
                <w:spacing w:val="0"/>
                <w:kern w:val="2"/>
                <w:sz w:val="28"/>
                <w:szCs w:val="28"/>
                <w:u w:val="single"/>
              </w:rPr>
              <w:t>60</w:t>
            </w:r>
            <w:r>
              <w:rPr>
                <w:rFonts w:hint="eastAsia" w:ascii="宋体" w:hAnsi="宋体" w:eastAsia="宋体" w:cs="宋体"/>
                <w:snapToGrid/>
                <w:spacing w:val="0"/>
                <w:kern w:val="2"/>
                <w:sz w:val="28"/>
                <w:szCs w:val="28"/>
              </w:rPr>
              <w:t>日历天</w:t>
            </w:r>
          </w:p>
        </w:tc>
        <w:tc>
          <w:tcPr>
            <w:tcW w:w="1166" w:type="pct"/>
            <w:tcBorders>
              <w:top w:val="single" w:color="auto" w:sz="4" w:space="0"/>
            </w:tcBorders>
            <w:vAlign w:val="center"/>
          </w:tcPr>
          <w:p>
            <w:pPr>
              <w:pStyle w:val="9"/>
              <w:spacing w:line="440" w:lineRule="exact"/>
              <w:ind w:firstLine="120"/>
              <w:rPr>
                <w:rFonts w:hint="eastAsia" w:ascii="宋体" w:hAnsi="宋体" w:eastAsia="宋体" w:cs="宋体"/>
                <w:snapToGrid/>
                <w:spacing w:val="0"/>
                <w:kern w:val="2"/>
                <w:sz w:val="28"/>
                <w:szCs w:val="28"/>
              </w:rPr>
            </w:pPr>
            <w:r>
              <w:rPr>
                <w:rFonts w:hint="eastAsia" w:ascii="宋体" w:hAnsi="宋体" w:eastAsia="宋体" w:cs="宋体"/>
                <w:snapToGrid/>
                <w:spacing w:val="0"/>
                <w:kern w:val="2"/>
                <w:sz w:val="28"/>
                <w:szCs w:val="28"/>
              </w:rPr>
              <w:t>人民币</w:t>
            </w:r>
            <w:r>
              <w:rPr>
                <w:rFonts w:hint="eastAsia" w:ascii="宋体" w:hAnsi="宋体" w:eastAsia="宋体" w:cs="宋体"/>
                <w:snapToGrid/>
                <w:spacing w:val="0"/>
                <w:kern w:val="2"/>
                <w:sz w:val="28"/>
                <w:szCs w:val="28"/>
                <w:u w:val="single"/>
              </w:rPr>
              <w:t>2277150.42</w:t>
            </w:r>
            <w:r>
              <w:rPr>
                <w:rFonts w:hint="eastAsia" w:ascii="宋体" w:hAnsi="宋体" w:eastAsia="宋体" w:cs="宋体"/>
                <w:snapToGrid/>
                <w:spacing w:val="0"/>
                <w:kern w:val="2"/>
                <w:sz w:val="28"/>
                <w:szCs w:val="28"/>
              </w:rPr>
              <w:t>元</w:t>
            </w:r>
          </w:p>
        </w:tc>
      </w:tr>
    </w:tbl>
    <w:p>
      <w:pPr>
        <w:pStyle w:val="3"/>
        <w:numPr>
          <w:ilvl w:val="0"/>
          <w:numId w:val="2"/>
        </w:num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承揽项目资质要求及承包方式</w:t>
      </w:r>
    </w:p>
    <w:p>
      <w:p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1）承装(修、试)电力设施五级及以上及建筑机电安装工程专业承包三级及以上。</w:t>
      </w:r>
    </w:p>
    <w:p>
      <w:p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2）本工程实行综合单价包干合同。即按照招标清单及图纸内容，要求包工、包料、包机械、包工期、包质量、包安全生产、包文明施工、包劳保、包验收送电、包保修、</w:t>
      </w:r>
      <w:r>
        <w:rPr>
          <w:rFonts w:hint="eastAsia" w:ascii="宋体" w:hAnsi="宋体" w:eastAsia="宋体" w:cs="宋体"/>
          <w:sz w:val="28"/>
          <w:szCs w:val="28"/>
        </w:rPr>
        <w:t>包装修工程报建、工程报价含报建费、材料检验费、赶工费、加班费及工人住宿、交通费</w:t>
      </w:r>
      <w:r>
        <w:rPr>
          <w:rFonts w:hint="eastAsia" w:ascii="宋体" w:hAnsi="宋体" w:eastAsia="宋体" w:cs="宋体"/>
          <w:sz w:val="28"/>
          <w:szCs w:val="28"/>
        </w:rPr>
        <w:t>等的承包方式。包组织项目整体竣工验收（含资料汇总、整理、政府申报）等，并取得相关部门认可的验收合格证明文件。</w:t>
      </w:r>
    </w:p>
    <w:p>
      <w:pPr>
        <w:pStyle w:val="3"/>
        <w:numPr>
          <w:ilvl w:val="0"/>
          <w:numId w:val="2"/>
        </w:num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项目概况</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拆除旧干式变压器/SCB10-400kVA：1台，新装干式变压器/SCB10-1600kVA：1台</w:t>
      </w:r>
      <w:r>
        <w:rPr>
          <w:rFonts w:hint="eastAsia" w:ascii="宋体" w:hAnsi="宋体" w:eastAsia="宋体" w:cs="宋体"/>
          <w:sz w:val="28"/>
          <w:szCs w:val="28"/>
        </w:rPr>
        <w:t>；</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拆除原有高低压柜：11台；新装高压柜/KYN-12：7台，新装直流屏1台；</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新装低压进线柜/GCL：1台、低压柜：4台、电容补偿柜：2台、市电/发电转换柜：1台</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拆除旧低压母线槽/CCX-800A/4P：20米；拆除及重新安装原有出线约30套；</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新装低压母线槽/CCX-2000A/4P：20米；</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新敷备供电源高压电缆10kV高压电缆/ZRYJV22-8.7/15kV-3×70mm2：600米；</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新装10kV电缆户内终端头/70mm2：4套；</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新装高低压绝缘护套2套；电房油地坪漆120平方；</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新装变压器护栏1套，新装电房“安、健、环”标示牌2套；</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改建电房约100平方米；新埋2孔DN160电缆保护管约600米，新建9板电缆保护井约10座；</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三遥调试1项；</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综合单价包干，措施费大包干，按实际结算，超出预算部分另行计算。</w:t>
      </w:r>
    </w:p>
    <w:p>
      <w:pPr>
        <w:numPr>
          <w:ilvl w:val="0"/>
          <w:numId w:val="3"/>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配合甲方申报用电增容业务（400KVA增至1600KVA）。</w:t>
      </w:r>
    </w:p>
    <w:p>
      <w:pPr>
        <w:pStyle w:val="3"/>
        <w:numPr>
          <w:ilvl w:val="0"/>
          <w:numId w:val="2"/>
        </w:num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项目要求</w:t>
      </w:r>
    </w:p>
    <w:p>
      <w:pPr>
        <w:numPr>
          <w:ilvl w:val="0"/>
          <w:numId w:val="4"/>
        </w:numPr>
        <w:autoSpaceDE/>
        <w:autoSpaceDN/>
        <w:snapToGrid w:val="0"/>
        <w:spacing w:line="360" w:lineRule="auto"/>
        <w:jc w:val="both"/>
        <w:rPr>
          <w:rFonts w:hint="eastAsia" w:ascii="宋体" w:hAnsi="宋体" w:eastAsia="宋体" w:cs="宋体"/>
          <w:b/>
          <w:sz w:val="28"/>
          <w:szCs w:val="28"/>
        </w:rPr>
      </w:pPr>
      <w:r>
        <w:rPr>
          <w:rFonts w:hint="eastAsia" w:ascii="宋体" w:hAnsi="宋体" w:eastAsia="宋体" w:cs="宋体"/>
          <w:sz w:val="28"/>
          <w:szCs w:val="28"/>
        </w:rPr>
        <w:t>总体要求：</w:t>
      </w:r>
    </w:p>
    <w:p>
      <w:pPr>
        <w:numPr>
          <w:ilvl w:val="1"/>
          <w:numId w:val="4"/>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投标人必须对项目情况进行了解，并保证能协调工作场地及现场工作情况，以保证项目顺利进行。</w:t>
      </w:r>
    </w:p>
    <w:p>
      <w:pPr>
        <w:numPr>
          <w:ilvl w:val="1"/>
          <w:numId w:val="4"/>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施工期间保持原有道路完整，不得另外开挖道路，所有材料转运费用由施工队自行负责。</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中标人必须按投标文件提供管理人员名单委派现场管理人员，投标人的名单中负责该项目的项目经理必须与投标时提供的项目经理名单一致。</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中标人不得在合同期内私下将本项目转包，一经发现，招标人有权追究其相关法律责任。</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中标人必须提交进场施工人员名单及身份证复印件给招标人备案，且必须在招标人所属有关部门办理出入证。</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招标人不提供临设及材料加工场地，临时设施及材料加工由中标人在施工现场以外自行解决，其费用由中标人自理。</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施工人员必须严格遵守一切规章制度，自觉接受检查，无证人员一律不得进入施工现场，施工人员的住宿由中标人自行解决，招标人不提供。施工人员未经批准不得进入其他区域。</w:t>
      </w:r>
    </w:p>
    <w:p>
      <w:pPr>
        <w:numPr>
          <w:ilvl w:val="1"/>
          <w:numId w:val="4"/>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中标人必须遵守招标人施工现场和人员管理的规定，安全生产，文明施工。</w:t>
      </w:r>
    </w:p>
    <w:p>
      <w:pPr>
        <w:numPr>
          <w:ilvl w:val="1"/>
          <w:numId w:val="4"/>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中标人应确保施工现场的清洁卫生，建筑垃圾必须当日清理干净。</w:t>
      </w:r>
    </w:p>
    <w:p>
      <w:pPr>
        <w:numPr>
          <w:ilvl w:val="1"/>
          <w:numId w:val="4"/>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中标人在施工过程中，如遇到需与外部相关的单位协调的问题时，应自行解决，招标人只负责协助。</w:t>
      </w:r>
    </w:p>
    <w:p>
      <w:pPr>
        <w:numPr>
          <w:ilvl w:val="1"/>
          <w:numId w:val="4"/>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中标人必须注意施工安全，做好安全文明施工工作，如因措施不当造成人身安全或工伤死亡事故，一切责任由中标人负责。工程施工要求以安全第一、安全设施自备自负、应达到市劳动保障部门的安全标准要求。</w:t>
      </w:r>
    </w:p>
    <w:p>
      <w:pPr>
        <w:numPr>
          <w:ilvl w:val="0"/>
          <w:numId w:val="4"/>
        </w:num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质量要求和质量保修期：</w:t>
      </w:r>
    </w:p>
    <w:p>
      <w:pPr>
        <w:numPr>
          <w:ilvl w:val="1"/>
          <w:numId w:val="4"/>
        </w:numPr>
        <w:tabs>
          <w:tab w:val="left" w:pos="434"/>
        </w:tabs>
        <w:autoSpaceDE/>
        <w:autoSpaceDN/>
        <w:snapToGrid w:val="0"/>
        <w:spacing w:line="360" w:lineRule="auto"/>
        <w:jc w:val="both"/>
        <w:rPr>
          <w:rFonts w:hint="eastAsia" w:ascii="宋体" w:hAnsi="宋体" w:eastAsia="宋体" w:cs="宋体"/>
          <w:sz w:val="28"/>
          <w:szCs w:val="28"/>
        </w:rPr>
      </w:pPr>
      <w:bookmarkStart w:id="1" w:name="_Toc59079582"/>
      <w:r>
        <w:rPr>
          <w:rFonts w:hint="eastAsia" w:ascii="宋体" w:hAnsi="宋体" w:eastAsia="宋体" w:cs="宋体"/>
          <w:sz w:val="28"/>
          <w:szCs w:val="28"/>
        </w:rPr>
        <w:t>质量要求：符合《工程施工质量验收规范》合格标准。</w:t>
      </w:r>
    </w:p>
    <w:p>
      <w:pPr>
        <w:numPr>
          <w:ilvl w:val="1"/>
          <w:numId w:val="5"/>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本工程以施工图纸、作法说明、设计变更和国家制订的施工及验收标准及有关规范为质量评定验收合格标准。</w:t>
      </w:r>
    </w:p>
    <w:p>
      <w:pPr>
        <w:numPr>
          <w:ilvl w:val="1"/>
          <w:numId w:val="5"/>
        </w:numPr>
        <w:tabs>
          <w:tab w:val="left" w:pos="434"/>
        </w:tabs>
        <w:autoSpaceDE/>
        <w:autoSpaceDN/>
        <w:snapToGrid w:val="0"/>
        <w:spacing w:line="360" w:lineRule="auto"/>
        <w:jc w:val="both"/>
        <w:rPr>
          <w:rFonts w:hint="eastAsia" w:ascii="宋体" w:hAnsi="宋体" w:eastAsia="宋体" w:cs="宋体"/>
          <w:b/>
          <w:sz w:val="28"/>
          <w:szCs w:val="28"/>
        </w:rPr>
      </w:pPr>
      <w:r>
        <w:rPr>
          <w:rFonts w:hint="eastAsia" w:ascii="宋体" w:hAnsi="宋体" w:eastAsia="宋体" w:cs="宋体"/>
          <w:sz w:val="28"/>
          <w:szCs w:val="28"/>
        </w:rPr>
        <w:t>工程竣工验收由中标人、监理人、招标人共同进行，由中标人按广州市建设规定编制竣工资料、竣工图纸及相关文件（此项费用不再向招标人收取），验收合格后双方签署验收合格证书，工程交付招标人使用。</w:t>
      </w:r>
    </w:p>
    <w:p>
      <w:pPr>
        <w:numPr>
          <w:ilvl w:val="0"/>
          <w:numId w:val="4"/>
        </w:num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资料与归档</w:t>
      </w:r>
    </w:p>
    <w:p>
      <w:pPr>
        <w:numPr>
          <w:ilvl w:val="1"/>
          <w:numId w:val="5"/>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本项目竣工验收后10天内提供工程结算书及相关资料统一送招标人审核，确认后办理结算手续。</w:t>
      </w:r>
    </w:p>
    <w:p>
      <w:pPr>
        <w:numPr>
          <w:ilvl w:val="1"/>
          <w:numId w:val="5"/>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中标人向招标人提交竣工验收报告时，应当向招标人出具质量保修书；质量保修书应明确招标人工程的保修范围、保修期限和保修责任等。</w:t>
      </w:r>
    </w:p>
    <w:p>
      <w:pPr>
        <w:numPr>
          <w:ilvl w:val="0"/>
          <w:numId w:val="4"/>
        </w:numPr>
        <w:tabs>
          <w:tab w:val="left" w:pos="420"/>
          <w:tab w:val="left" w:pos="927"/>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施工要求与施工管理</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在签订合同后，招标人根据实际需要，每次向中标人发出工程内容的通知，中标人在收到通知后，应立即进行确认。</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中标人必须严格按照已经确认的施工方案组织施工，并接受招标人或其委托的监理单位对工程质量、工期、安全、文明施工、环保及工地纪律的监督和管理。</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在工程施工期间，须严格遵守政府职能部门的各项规章制度，由于管理不善，导致政府职能部门的罚款和停工整改，由其发生的费用与损失由中标人自行承担，且招标人保留暂缓支付工程款的权利，以确保文明施工有效实行。</w:t>
      </w:r>
    </w:p>
    <w:p>
      <w:pPr>
        <w:numPr>
          <w:ilvl w:val="1"/>
          <w:numId w:val="4"/>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中标人在工程施工期间，必须配备专职安全员，建立健全安全制度。</w:t>
      </w:r>
    </w:p>
    <w:p>
      <w:pPr>
        <w:numPr>
          <w:ilvl w:val="1"/>
          <w:numId w:val="5"/>
        </w:numPr>
        <w:tabs>
          <w:tab w:val="left" w:pos="420"/>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中标人在施工期间，必须建立施工安全用电制度，确保施工用电设备的完好无损，并设置漏电保护装置。</w:t>
      </w:r>
    </w:p>
    <w:bookmarkEnd w:id="1"/>
    <w:p>
      <w:pPr>
        <w:pStyle w:val="3"/>
        <w:numPr>
          <w:ilvl w:val="0"/>
          <w:numId w:val="2"/>
        </w:num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施工工期、条件及要求</w:t>
      </w:r>
    </w:p>
    <w:p>
      <w:pPr>
        <w:numPr>
          <w:ilvl w:val="0"/>
          <w:numId w:val="6"/>
        </w:numPr>
        <w:autoSpaceDE/>
        <w:autoSpaceDN/>
        <w:snapToGrid w:val="0"/>
        <w:spacing w:line="360" w:lineRule="auto"/>
        <w:jc w:val="both"/>
        <w:rPr>
          <w:rFonts w:hint="eastAsia" w:ascii="宋体" w:hAnsi="宋体" w:eastAsia="宋体" w:cs="宋体"/>
          <w:b/>
          <w:sz w:val="28"/>
          <w:szCs w:val="28"/>
        </w:rPr>
      </w:pPr>
      <w:r>
        <w:rPr>
          <w:rFonts w:hint="eastAsia" w:ascii="宋体" w:hAnsi="宋体" w:eastAsia="宋体" w:cs="宋体"/>
          <w:sz w:val="28"/>
          <w:szCs w:val="28"/>
        </w:rPr>
        <w:t>按完成招标范围内全部工程内容要求，开工日期由投标人收到招标人发出的开工通知书起计。</w:t>
      </w:r>
    </w:p>
    <w:p>
      <w:pPr>
        <w:numPr>
          <w:ilvl w:val="1"/>
          <w:numId w:val="6"/>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完工日期以招标人签认的竣工时间为准。</w:t>
      </w:r>
    </w:p>
    <w:p>
      <w:pPr>
        <w:numPr>
          <w:ilvl w:val="1"/>
          <w:numId w:val="6"/>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招标人同意在此期限内未能完成应由招标人办理的相关手续，工期起计时间相应延后。</w:t>
      </w:r>
    </w:p>
    <w:p>
      <w:pPr>
        <w:numPr>
          <w:ilvl w:val="1"/>
          <w:numId w:val="6"/>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工程实施过程中，出现下列情形，经监理工程师确认，工期予以顺延：</w:t>
      </w:r>
    </w:p>
    <w:p>
      <w:pPr>
        <w:numPr>
          <w:ilvl w:val="2"/>
          <w:numId w:val="6"/>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不可抗因素</w:t>
      </w:r>
    </w:p>
    <w:p>
      <w:pPr>
        <w:numPr>
          <w:ilvl w:val="2"/>
          <w:numId w:val="6"/>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由于设计变更，致使工程量重大增加者（超过总量的10%）</w:t>
      </w:r>
    </w:p>
    <w:p>
      <w:pPr>
        <w:numPr>
          <w:ilvl w:val="2"/>
          <w:numId w:val="6"/>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工程款不能按时或逾期支付者。</w:t>
      </w:r>
    </w:p>
    <w:p>
      <w:pPr>
        <w:numPr>
          <w:ilvl w:val="1"/>
          <w:numId w:val="7"/>
        </w:numPr>
        <w:tabs>
          <w:tab w:val="left" w:pos="434"/>
        </w:tabs>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招标人欢迎各投标人根据各企业实际提出缩短工期的标书。投标因赶工而需要增加的费用应于投标价中考虑。</w:t>
      </w:r>
    </w:p>
    <w:p>
      <w:pPr>
        <w:numPr>
          <w:ilvl w:val="0"/>
          <w:numId w:val="6"/>
        </w:num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中标人在施工期间应严格遵守《中华人民共和国安全生产法》（国家主席70号令）、《建设工程安全生产管理条例》（中华人民共和国国务院令第393号）以及文明施工、深夜施工、环保和城管、计划生育等规定，建立规章制度和防护措施。若违反以上规定，由此造成的经济和法律责任，均由中标人负责。</w:t>
      </w:r>
    </w:p>
    <w:p>
      <w:pPr>
        <w:numPr>
          <w:ilvl w:val="0"/>
          <w:numId w:val="6"/>
        </w:num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合同约定的工程项目，中标人不得转包。否则，招标人有权单方面终止合同，并令其退场，由此而造成直接经济损失由中标人负责赔偿。</w:t>
      </w:r>
    </w:p>
    <w:p>
      <w:pPr>
        <w:pStyle w:val="3"/>
        <w:numPr>
          <w:ilvl w:val="0"/>
          <w:numId w:val="2"/>
        </w:num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报价要求</w:t>
      </w:r>
    </w:p>
    <w:p>
      <w:pPr>
        <w:numPr>
          <w:ilvl w:val="0"/>
          <w:numId w:val="8"/>
        </w:numPr>
        <w:autoSpaceDE/>
        <w:autoSpaceDN/>
        <w:snapToGrid w:val="0"/>
        <w:spacing w:line="360" w:lineRule="auto"/>
        <w:jc w:val="both"/>
        <w:rPr>
          <w:rFonts w:hint="eastAsia" w:ascii="宋体" w:hAnsi="宋体" w:eastAsia="宋体" w:cs="宋体"/>
          <w:b/>
          <w:sz w:val="28"/>
          <w:szCs w:val="28"/>
        </w:rPr>
      </w:pPr>
      <w:r>
        <w:rPr>
          <w:rFonts w:hint="eastAsia" w:ascii="宋体" w:hAnsi="宋体" w:eastAsia="宋体" w:cs="宋体"/>
          <w:bCs/>
          <w:sz w:val="28"/>
          <w:szCs w:val="28"/>
        </w:rPr>
        <w:t>项目清单应按现行规范进行编制，为投标文件的组成部分，一经中标且签订合同，即成为合同的组成部分。</w:t>
      </w:r>
    </w:p>
    <w:p>
      <w:pPr>
        <w:numPr>
          <w:ilvl w:val="0"/>
          <w:numId w:val="8"/>
        </w:numPr>
        <w:autoSpaceDE/>
        <w:autoSpaceDN/>
        <w:snapToGrid w:val="0"/>
        <w:spacing w:line="360" w:lineRule="auto"/>
        <w:jc w:val="both"/>
        <w:rPr>
          <w:rFonts w:hint="eastAsia" w:ascii="宋体" w:hAnsi="宋体" w:eastAsia="宋体" w:cs="宋体"/>
          <w:bCs/>
          <w:sz w:val="28"/>
          <w:szCs w:val="28"/>
        </w:rPr>
      </w:pPr>
      <w:r>
        <w:rPr>
          <w:rFonts w:hint="eastAsia" w:ascii="宋体" w:hAnsi="宋体" w:eastAsia="宋体" w:cs="宋体"/>
          <w:bCs/>
          <w:sz w:val="28"/>
          <w:szCs w:val="28"/>
        </w:rPr>
        <w:t>项目清单应与报价须知、工程规范和图纸一起使用。</w:t>
      </w:r>
    </w:p>
    <w:p>
      <w:pPr>
        <w:numPr>
          <w:ilvl w:val="0"/>
          <w:numId w:val="8"/>
        </w:numPr>
        <w:autoSpaceDE/>
        <w:autoSpaceDN/>
        <w:snapToGrid w:val="0"/>
        <w:spacing w:line="360" w:lineRule="auto"/>
        <w:jc w:val="both"/>
        <w:rPr>
          <w:rFonts w:hint="eastAsia" w:ascii="宋体" w:hAnsi="宋体" w:eastAsia="宋体" w:cs="宋体"/>
          <w:bCs/>
          <w:sz w:val="28"/>
          <w:szCs w:val="28"/>
        </w:rPr>
      </w:pPr>
      <w:bookmarkStart w:id="2" w:name="OLE_LINK2"/>
      <w:r>
        <w:rPr>
          <w:rFonts w:hint="eastAsia" w:ascii="宋体" w:hAnsi="宋体" w:eastAsia="宋体" w:cs="宋体"/>
          <w:bCs/>
          <w:sz w:val="28"/>
          <w:szCs w:val="28"/>
        </w:rPr>
        <w:t>投标文件中应注明投标人所选用的材料设备的产地</w:t>
      </w:r>
      <w:bookmarkEnd w:id="2"/>
      <w:r>
        <w:rPr>
          <w:rFonts w:hint="eastAsia" w:ascii="宋体" w:hAnsi="宋体" w:eastAsia="宋体" w:cs="宋体"/>
          <w:bCs/>
          <w:sz w:val="28"/>
          <w:szCs w:val="28"/>
        </w:rPr>
        <w:t>、生产厂家、品牌、规格、型号、等级、单价等。如非招标人原因确需更换，由招标人确定，且价格不予调整。</w:t>
      </w:r>
    </w:p>
    <w:p>
      <w:pPr>
        <w:pStyle w:val="3"/>
        <w:numPr>
          <w:ilvl w:val="0"/>
          <w:numId w:val="2"/>
        </w:num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材料要求</w:t>
      </w:r>
    </w:p>
    <w:p>
      <w:pPr>
        <w:numPr>
          <w:ilvl w:val="0"/>
          <w:numId w:val="9"/>
        </w:numPr>
        <w:autoSpaceDE/>
        <w:autoSpaceDN/>
        <w:snapToGrid w:val="0"/>
        <w:spacing w:line="360" w:lineRule="auto"/>
        <w:jc w:val="both"/>
        <w:rPr>
          <w:rFonts w:hint="eastAsia" w:ascii="宋体" w:hAnsi="宋体" w:eastAsia="宋体" w:cs="宋体"/>
          <w:b/>
          <w:sz w:val="28"/>
          <w:szCs w:val="28"/>
        </w:rPr>
      </w:pPr>
      <w:r>
        <w:rPr>
          <w:rFonts w:hint="eastAsia" w:ascii="宋体" w:hAnsi="宋体" w:eastAsia="宋体" w:cs="宋体"/>
          <w:sz w:val="28"/>
          <w:szCs w:val="28"/>
        </w:rPr>
        <w:t>投标人需提供投标材料品牌、型号、技术参数及产品合格证书等证明文件。</w:t>
      </w:r>
    </w:p>
    <w:p>
      <w:pPr>
        <w:numPr>
          <w:ilvl w:val="0"/>
          <w:numId w:val="9"/>
        </w:num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工程的材料、辅料及施工应符合国家、省有关建筑工程质量及环保标准。</w:t>
      </w:r>
    </w:p>
    <w:p>
      <w:pPr>
        <w:numPr>
          <w:ilvl w:val="0"/>
          <w:numId w:val="9"/>
        </w:num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主材参考表：</w:t>
      </w:r>
    </w:p>
    <w:p>
      <w:pPr>
        <w:autoSpaceDE/>
        <w:autoSpaceDN/>
        <w:snapToGrid w:val="0"/>
        <w:spacing w:line="360" w:lineRule="auto"/>
        <w:ind w:left="425"/>
        <w:jc w:val="both"/>
        <w:rPr>
          <w:rFonts w:hint="eastAsia" w:ascii="宋体" w:hAnsi="宋体" w:eastAsia="宋体" w:cs="宋体"/>
          <w:sz w:val="28"/>
          <w:szCs w:val="28"/>
        </w:rPr>
      </w:pPr>
    </w:p>
    <w:p>
      <w:pPr>
        <w:autoSpaceDE/>
        <w:autoSpaceDN/>
        <w:snapToGrid w:val="0"/>
        <w:spacing w:line="360" w:lineRule="auto"/>
        <w:ind w:left="425"/>
        <w:jc w:val="both"/>
        <w:rPr>
          <w:rFonts w:hint="eastAsia" w:ascii="宋体" w:hAnsi="宋体" w:eastAsia="宋体" w:cs="宋体"/>
          <w:sz w:val="28"/>
          <w:szCs w:val="28"/>
        </w:rPr>
      </w:pPr>
    </w:p>
    <w:p>
      <w:pPr>
        <w:autoSpaceDE/>
        <w:autoSpaceDN/>
        <w:snapToGrid w:val="0"/>
        <w:spacing w:line="360" w:lineRule="auto"/>
        <w:ind w:left="425"/>
        <w:jc w:val="both"/>
        <w:rPr>
          <w:rFonts w:hint="eastAsia" w:ascii="宋体" w:hAnsi="宋体" w:eastAsia="宋体" w:cs="宋体"/>
          <w:sz w:val="28"/>
          <w:szCs w:val="28"/>
        </w:rPr>
      </w:pPr>
    </w:p>
    <w:p>
      <w:pPr>
        <w:ind w:firstLine="840" w:firstLineChars="300"/>
        <w:rPr>
          <w:rFonts w:hint="eastAsia" w:ascii="宋体" w:hAnsi="宋体" w:eastAsia="宋体" w:cs="宋体"/>
          <w:color w:val="000000"/>
          <w:sz w:val="28"/>
          <w:szCs w:val="28"/>
          <w:lang w:val="zh-CN"/>
        </w:rPr>
      </w:pPr>
    </w:p>
    <w:p>
      <w:pPr>
        <w:ind w:firstLine="700" w:firstLineChars="250"/>
        <w:rPr>
          <w:rFonts w:hint="eastAsia" w:ascii="宋体" w:hAnsi="宋体" w:eastAsia="宋体" w:cs="宋体"/>
          <w:color w:val="000000"/>
          <w:sz w:val="28"/>
          <w:szCs w:val="28"/>
          <w:lang w:val="zh-CN"/>
        </w:rPr>
        <w:sectPr>
          <w:footerReference r:id="rId3" w:type="default"/>
          <w:footerReference r:id="rId4" w:type="even"/>
          <w:pgSz w:w="11906" w:h="16838"/>
          <w:pgMar w:top="1134" w:right="1559" w:bottom="1134" w:left="1418" w:header="737" w:footer="454" w:gutter="0"/>
          <w:pgNumType w:start="1"/>
          <w:cols w:space="425" w:num="1"/>
          <w:docGrid w:type="lines" w:linePitch="312" w:charSpace="0"/>
        </w:sectPr>
      </w:pPr>
    </w:p>
    <w:p>
      <w:pPr>
        <w:spacing w:line="600" w:lineRule="exact"/>
        <w:jc w:val="center"/>
        <w:rPr>
          <w:rFonts w:hint="eastAsia" w:ascii="宋体" w:hAnsi="宋体" w:eastAsia="宋体" w:cs="宋体"/>
          <w:sz w:val="28"/>
          <w:szCs w:val="28"/>
        </w:rPr>
      </w:pPr>
      <w:r>
        <w:rPr>
          <w:rFonts w:hint="eastAsia" w:ascii="宋体" w:hAnsi="宋体" w:eastAsia="宋体" w:cs="宋体"/>
          <w:b/>
          <w:sz w:val="28"/>
          <w:szCs w:val="28"/>
        </w:rPr>
        <w:t>南医三院长兴路骨科科技大楼高低压设备及电房改造工程主材建议参考</w:t>
      </w:r>
      <w:r>
        <w:rPr>
          <w:rFonts w:hint="eastAsia" w:ascii="宋体" w:hAnsi="宋体" w:eastAsia="宋体" w:cs="宋体"/>
          <w:b/>
          <w:bCs/>
          <w:color w:val="000000"/>
          <w:sz w:val="28"/>
          <w:szCs w:val="28"/>
        </w:rPr>
        <w:t>品牌表</w:t>
      </w:r>
    </w:p>
    <w:tbl>
      <w:tblPr>
        <w:tblStyle w:val="6"/>
        <w:tblW w:w="15669" w:type="dxa"/>
        <w:jc w:val="center"/>
        <w:tblLayout w:type="fixed"/>
        <w:tblCellMar>
          <w:top w:w="0" w:type="dxa"/>
          <w:left w:w="108" w:type="dxa"/>
          <w:bottom w:w="0" w:type="dxa"/>
          <w:right w:w="108" w:type="dxa"/>
        </w:tblCellMar>
      </w:tblPr>
      <w:tblGrid>
        <w:gridCol w:w="733"/>
        <w:gridCol w:w="3422"/>
        <w:gridCol w:w="4471"/>
        <w:gridCol w:w="2955"/>
        <w:gridCol w:w="1260"/>
        <w:gridCol w:w="9"/>
        <w:gridCol w:w="1199"/>
        <w:gridCol w:w="1588"/>
        <w:gridCol w:w="32"/>
      </w:tblGrid>
      <w:tr>
        <w:tblPrEx>
          <w:tblCellMar>
            <w:top w:w="0" w:type="dxa"/>
            <w:left w:w="108" w:type="dxa"/>
            <w:bottom w:w="0" w:type="dxa"/>
            <w:right w:w="108" w:type="dxa"/>
          </w:tblCellMar>
        </w:tblPrEx>
        <w:trPr>
          <w:gridAfter w:val="1"/>
          <w:wAfter w:w="32" w:type="dxa"/>
          <w:trHeight w:val="396"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材料设备品种</w:t>
            </w:r>
          </w:p>
        </w:tc>
        <w:tc>
          <w:tcPr>
            <w:tcW w:w="44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参考品牌</w:t>
            </w:r>
          </w:p>
        </w:tc>
        <w:tc>
          <w:tcPr>
            <w:tcW w:w="295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规格</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使用范围</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质量等级</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8"/>
                <w:szCs w:val="28"/>
              </w:rPr>
            </w:pPr>
            <w:r>
              <w:rPr>
                <w:rFonts w:hint="eastAsia" w:ascii="宋体" w:hAnsi="宋体" w:eastAsia="宋体" w:cs="宋体"/>
                <w:b/>
                <w:color w:val="000000"/>
                <w:sz w:val="28"/>
                <w:szCs w:val="28"/>
              </w:rPr>
              <w:t>型号/系列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97" w:hRule="atLeast"/>
          <w:jc w:val="center"/>
        </w:trPr>
        <w:tc>
          <w:tcPr>
            <w:tcW w:w="733" w:type="dxa"/>
          </w:tcPr>
          <w:p>
            <w:pPr>
              <w:spacing w:line="3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p>
        </w:tc>
        <w:tc>
          <w:tcPr>
            <w:tcW w:w="3422" w:type="dxa"/>
          </w:tcPr>
          <w:p>
            <w:pPr>
              <w:spacing w:line="36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普通硅酸盐水泥</w:t>
            </w:r>
          </w:p>
        </w:tc>
        <w:tc>
          <w:tcPr>
            <w:tcW w:w="4471" w:type="dxa"/>
          </w:tcPr>
          <w:p>
            <w:pPr>
              <w:spacing w:line="36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石井、华润、南方</w:t>
            </w:r>
          </w:p>
        </w:tc>
        <w:tc>
          <w:tcPr>
            <w:tcW w:w="2955" w:type="dxa"/>
          </w:tcPr>
          <w:p>
            <w:pPr>
              <w:spacing w:line="360" w:lineRule="exact"/>
              <w:rPr>
                <w:rFonts w:hint="eastAsia" w:ascii="宋体" w:hAnsi="宋体" w:eastAsia="宋体" w:cs="宋体"/>
                <w:b/>
                <w:bCs/>
                <w:color w:val="000000"/>
                <w:sz w:val="28"/>
                <w:szCs w:val="28"/>
              </w:rPr>
            </w:pPr>
          </w:p>
        </w:tc>
        <w:tc>
          <w:tcPr>
            <w:tcW w:w="1269" w:type="dxa"/>
            <w:gridSpan w:val="2"/>
            <w:vAlign w:val="center"/>
          </w:tcPr>
          <w:p>
            <w:pPr>
              <w:spacing w:line="360" w:lineRule="exact"/>
              <w:jc w:val="center"/>
              <w:rPr>
                <w:rFonts w:hint="eastAsia" w:ascii="宋体" w:hAnsi="宋体" w:eastAsia="宋体" w:cs="宋体"/>
                <w:b/>
                <w:bCs/>
                <w:color w:val="000000"/>
                <w:sz w:val="28"/>
                <w:szCs w:val="28"/>
              </w:rPr>
            </w:pPr>
          </w:p>
        </w:tc>
        <w:tc>
          <w:tcPr>
            <w:tcW w:w="1199" w:type="dxa"/>
          </w:tcPr>
          <w:p>
            <w:pPr>
              <w:spacing w:line="360" w:lineRule="exact"/>
              <w:rPr>
                <w:rFonts w:hint="eastAsia" w:ascii="宋体" w:hAnsi="宋体" w:eastAsia="宋体" w:cs="宋体"/>
                <w:b/>
                <w:bCs/>
                <w:color w:val="000000"/>
                <w:sz w:val="28"/>
                <w:szCs w:val="28"/>
              </w:rPr>
            </w:pPr>
          </w:p>
        </w:tc>
        <w:tc>
          <w:tcPr>
            <w:tcW w:w="1588" w:type="dxa"/>
          </w:tcPr>
          <w:p>
            <w:pPr>
              <w:spacing w:line="360" w:lineRule="exact"/>
              <w:rPr>
                <w:rFonts w:hint="eastAsia" w:ascii="宋体" w:hAnsi="宋体" w:eastAsia="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50" w:hRule="atLeast"/>
          <w:jc w:val="center"/>
        </w:trPr>
        <w:tc>
          <w:tcPr>
            <w:tcW w:w="733" w:type="dxa"/>
          </w:tcPr>
          <w:p>
            <w:pPr>
              <w:spacing w:line="3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p>
        </w:tc>
        <w:tc>
          <w:tcPr>
            <w:tcW w:w="3422" w:type="dxa"/>
          </w:tcPr>
          <w:p>
            <w:pPr>
              <w:spacing w:line="36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钢筋</w:t>
            </w:r>
          </w:p>
        </w:tc>
        <w:tc>
          <w:tcPr>
            <w:tcW w:w="4471" w:type="dxa"/>
          </w:tcPr>
          <w:p>
            <w:pPr>
              <w:spacing w:line="36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广钢、韶钢、邯钢</w:t>
            </w:r>
          </w:p>
        </w:tc>
        <w:tc>
          <w:tcPr>
            <w:tcW w:w="2955" w:type="dxa"/>
          </w:tcPr>
          <w:p>
            <w:pPr>
              <w:spacing w:line="360" w:lineRule="exact"/>
              <w:rPr>
                <w:rFonts w:hint="eastAsia" w:ascii="宋体" w:hAnsi="宋体" w:eastAsia="宋体" w:cs="宋体"/>
                <w:b/>
                <w:bCs/>
                <w:color w:val="000000"/>
                <w:sz w:val="28"/>
                <w:szCs w:val="28"/>
              </w:rPr>
            </w:pPr>
          </w:p>
        </w:tc>
        <w:tc>
          <w:tcPr>
            <w:tcW w:w="1269" w:type="dxa"/>
            <w:gridSpan w:val="2"/>
            <w:vAlign w:val="center"/>
          </w:tcPr>
          <w:p>
            <w:pPr>
              <w:spacing w:line="360" w:lineRule="exact"/>
              <w:jc w:val="center"/>
              <w:rPr>
                <w:rFonts w:hint="eastAsia" w:ascii="宋体" w:hAnsi="宋体" w:eastAsia="宋体" w:cs="宋体"/>
                <w:b/>
                <w:bCs/>
                <w:color w:val="000000"/>
                <w:sz w:val="28"/>
                <w:szCs w:val="28"/>
              </w:rPr>
            </w:pPr>
          </w:p>
        </w:tc>
        <w:tc>
          <w:tcPr>
            <w:tcW w:w="1199" w:type="dxa"/>
          </w:tcPr>
          <w:p>
            <w:pPr>
              <w:spacing w:line="360" w:lineRule="exact"/>
              <w:rPr>
                <w:rFonts w:hint="eastAsia" w:ascii="宋体" w:hAnsi="宋体" w:eastAsia="宋体" w:cs="宋体"/>
                <w:b/>
                <w:bCs/>
                <w:color w:val="000000"/>
                <w:sz w:val="28"/>
                <w:szCs w:val="28"/>
              </w:rPr>
            </w:pPr>
          </w:p>
        </w:tc>
        <w:tc>
          <w:tcPr>
            <w:tcW w:w="1588" w:type="dxa"/>
          </w:tcPr>
          <w:p>
            <w:pPr>
              <w:spacing w:line="360" w:lineRule="exact"/>
              <w:rPr>
                <w:rFonts w:hint="eastAsia" w:ascii="宋体" w:hAnsi="宋体" w:eastAsia="宋体" w:cs="宋体"/>
                <w:b/>
                <w:bCs/>
                <w:color w:val="000000"/>
                <w:sz w:val="28"/>
                <w:szCs w:val="28"/>
              </w:rPr>
            </w:pPr>
          </w:p>
        </w:tc>
      </w:tr>
      <w:tr>
        <w:tblPrEx>
          <w:tblCellMar>
            <w:top w:w="0" w:type="dxa"/>
            <w:left w:w="108" w:type="dxa"/>
            <w:bottom w:w="0" w:type="dxa"/>
            <w:right w:w="108" w:type="dxa"/>
          </w:tblCellMar>
        </w:tblPrEx>
        <w:trPr>
          <w:trHeight w:val="310" w:hRule="atLeast"/>
          <w:jc w:val="center"/>
        </w:trPr>
        <w:tc>
          <w:tcPr>
            <w:tcW w:w="733" w:type="dxa"/>
            <w:tcBorders>
              <w:top w:val="single" w:color="auto" w:sz="4" w:space="0"/>
              <w:left w:val="single" w:color="auto" w:sz="4" w:space="0"/>
              <w:bottom w:val="single" w:color="auto" w:sz="4" w:space="0"/>
              <w:right w:val="nil"/>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34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配电</w:t>
            </w:r>
            <w:r>
              <w:rPr>
                <w:rFonts w:hint="eastAsia" w:ascii="宋体" w:hAnsi="宋体" w:eastAsia="宋体" w:cs="宋体"/>
                <w:color w:val="000000"/>
                <w:sz w:val="28"/>
                <w:szCs w:val="28"/>
              </w:rPr>
              <w:t>箱</w:t>
            </w:r>
          </w:p>
        </w:tc>
        <w:tc>
          <w:tcPr>
            <w:tcW w:w="4471"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color w:val="000000"/>
                <w:sz w:val="28"/>
                <w:szCs w:val="28"/>
              </w:rPr>
              <w:t>广州顺开、广东卓亚、番禺珠江</w:t>
            </w:r>
          </w:p>
        </w:tc>
        <w:tc>
          <w:tcPr>
            <w:tcW w:w="2955" w:type="dxa"/>
            <w:tcBorders>
              <w:top w:val="single" w:color="auto" w:sz="4" w:space="0"/>
              <w:left w:val="nil"/>
              <w:bottom w:val="single" w:color="auto" w:sz="4" w:space="0"/>
              <w:right w:val="single" w:color="auto" w:sz="4" w:space="0"/>
            </w:tcBorders>
            <w:shd w:val="clear" w:color="auto" w:fill="auto"/>
            <w:noWrap/>
            <w:vAlign w:val="bottom"/>
          </w:tcPr>
          <w:p>
            <w:pPr>
              <w:rPr>
                <w:rFonts w:hint="eastAsia" w:ascii="宋体" w:hAnsi="宋体" w:eastAsia="宋体" w:cs="宋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优</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sz w:val="28"/>
                <w:szCs w:val="28"/>
              </w:rPr>
            </w:pPr>
          </w:p>
        </w:tc>
      </w:tr>
      <w:tr>
        <w:tblPrEx>
          <w:tblCellMar>
            <w:top w:w="0" w:type="dxa"/>
            <w:left w:w="108" w:type="dxa"/>
            <w:bottom w:w="0" w:type="dxa"/>
            <w:right w:w="108" w:type="dxa"/>
          </w:tblCellMar>
        </w:tblPrEx>
        <w:trPr>
          <w:trHeight w:val="767" w:hRule="atLeast"/>
          <w:jc w:val="center"/>
        </w:trPr>
        <w:tc>
          <w:tcPr>
            <w:tcW w:w="733" w:type="dxa"/>
            <w:tcBorders>
              <w:top w:val="single" w:color="auto" w:sz="4" w:space="0"/>
              <w:left w:val="single" w:color="auto" w:sz="4" w:space="0"/>
              <w:bottom w:val="single" w:color="auto" w:sz="4" w:space="0"/>
              <w:right w:val="nil"/>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34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配电开关元件及附件</w:t>
            </w:r>
          </w:p>
        </w:tc>
        <w:tc>
          <w:tcPr>
            <w:tcW w:w="4471"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rPr>
            </w:pPr>
            <w:r>
              <w:rPr>
                <w:rFonts w:hint="eastAsia" w:ascii="宋体" w:hAnsi="宋体" w:eastAsia="宋体" w:cs="宋体"/>
                <w:color w:val="000000"/>
                <w:sz w:val="28"/>
                <w:szCs w:val="28"/>
              </w:rPr>
              <w:t>施耐德、 ABB、西门子</w:t>
            </w:r>
          </w:p>
        </w:tc>
        <w:tc>
          <w:tcPr>
            <w:tcW w:w="2955" w:type="dxa"/>
            <w:tcBorders>
              <w:top w:val="single" w:color="auto" w:sz="4" w:space="0"/>
              <w:left w:val="nil"/>
              <w:bottom w:val="single" w:color="auto" w:sz="4" w:space="0"/>
              <w:right w:val="single" w:color="auto" w:sz="4" w:space="0"/>
            </w:tcBorders>
            <w:shd w:val="clear" w:color="auto" w:fill="auto"/>
            <w:noWrap/>
            <w:vAlign w:val="bottom"/>
          </w:tcPr>
          <w:p>
            <w:pPr>
              <w:rPr>
                <w:rFonts w:hint="eastAsia" w:ascii="宋体" w:hAnsi="宋体" w:eastAsia="宋体" w:cs="宋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优</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MT</w:t>
            </w:r>
            <w:r>
              <w:rPr>
                <w:rFonts w:hint="eastAsia" w:ascii="宋体" w:hAnsi="宋体" w:eastAsia="宋体" w:cs="宋体"/>
                <w:sz w:val="28"/>
                <w:szCs w:val="28"/>
              </w:rPr>
              <w:t>、</w:t>
            </w:r>
            <w:r>
              <w:rPr>
                <w:rFonts w:hint="eastAsia" w:ascii="宋体" w:hAnsi="宋体" w:eastAsia="宋体" w:cs="宋体"/>
                <w:sz w:val="28"/>
                <w:szCs w:val="28"/>
              </w:rPr>
              <w:t>NSX、C65</w:t>
            </w:r>
          </w:p>
          <w:p>
            <w:pPr>
              <w:jc w:val="center"/>
              <w:rPr>
                <w:rFonts w:hint="eastAsia" w:ascii="宋体" w:hAnsi="宋体" w:eastAsia="宋体" w:cs="宋体"/>
                <w:b/>
                <w:color w:val="000000"/>
                <w:sz w:val="28"/>
                <w:szCs w:val="28"/>
              </w:rPr>
            </w:pPr>
            <w:r>
              <w:rPr>
                <w:rFonts w:hint="eastAsia" w:ascii="宋体" w:hAnsi="宋体" w:eastAsia="宋体" w:cs="宋体"/>
                <w:sz w:val="28"/>
                <w:szCs w:val="28"/>
              </w:rPr>
              <w:t>　</w:t>
            </w:r>
            <w:r>
              <w:rPr>
                <w:rFonts w:hint="eastAsia" w:ascii="宋体" w:hAnsi="宋体" w:eastAsia="宋体" w:cs="宋体"/>
                <w:sz w:val="28"/>
                <w:szCs w:val="28"/>
              </w:rPr>
              <w:t>E、T、 S260。3WL、3VL、5SJ</w:t>
            </w:r>
          </w:p>
        </w:tc>
      </w:tr>
      <w:tr>
        <w:tblPrEx>
          <w:tblCellMar>
            <w:top w:w="0" w:type="dxa"/>
            <w:left w:w="108" w:type="dxa"/>
            <w:bottom w:w="0" w:type="dxa"/>
            <w:right w:w="108" w:type="dxa"/>
          </w:tblCellMar>
        </w:tblPrEx>
        <w:trPr>
          <w:trHeight w:val="297" w:hRule="atLeast"/>
          <w:jc w:val="center"/>
        </w:trPr>
        <w:tc>
          <w:tcPr>
            <w:tcW w:w="733" w:type="dxa"/>
            <w:tcBorders>
              <w:top w:val="single" w:color="auto" w:sz="4" w:space="0"/>
              <w:left w:val="single" w:color="auto" w:sz="4" w:space="0"/>
              <w:bottom w:val="single" w:color="auto" w:sz="4" w:space="0"/>
              <w:right w:val="nil"/>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34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母线、铜母线排</w:t>
            </w:r>
          </w:p>
        </w:tc>
        <w:tc>
          <w:tcPr>
            <w:tcW w:w="4471"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广东卓亚、珠海光乐、广州穗达</w:t>
            </w:r>
          </w:p>
        </w:tc>
        <w:tc>
          <w:tcPr>
            <w:tcW w:w="2955" w:type="dxa"/>
            <w:tcBorders>
              <w:top w:val="single" w:color="auto" w:sz="4" w:space="0"/>
              <w:left w:val="nil"/>
              <w:bottom w:val="single" w:color="auto" w:sz="4" w:space="0"/>
              <w:right w:val="single" w:color="auto" w:sz="4" w:space="0"/>
            </w:tcBorders>
            <w:shd w:val="clear" w:color="auto" w:fill="auto"/>
            <w:noWrap/>
            <w:vAlign w:val="bottom"/>
          </w:tcPr>
          <w:p>
            <w:pPr>
              <w:rPr>
                <w:rFonts w:hint="eastAsia" w:ascii="宋体" w:hAnsi="宋体" w:eastAsia="宋体" w:cs="宋体"/>
                <w:sz w:val="28"/>
                <w:szCs w:val="28"/>
              </w:rPr>
            </w:pPr>
            <w:r>
              <w:rPr>
                <w:rFonts w:hint="eastAsia" w:ascii="宋体" w:hAnsi="宋体" w:eastAsia="宋体" w:cs="宋体"/>
                <w:sz w:val="28"/>
                <w:szCs w:val="28"/>
              </w:rPr>
              <w:t>　</w:t>
            </w: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优</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000000"/>
                <w:sz w:val="28"/>
                <w:szCs w:val="28"/>
              </w:rPr>
            </w:pPr>
          </w:p>
        </w:tc>
      </w:tr>
      <w:tr>
        <w:tblPrEx>
          <w:tblCellMar>
            <w:top w:w="0" w:type="dxa"/>
            <w:left w:w="108" w:type="dxa"/>
            <w:bottom w:w="0" w:type="dxa"/>
            <w:right w:w="108" w:type="dxa"/>
          </w:tblCellMar>
        </w:tblPrEx>
        <w:trPr>
          <w:trHeight w:val="613" w:hRule="atLeast"/>
          <w:jc w:val="center"/>
        </w:trPr>
        <w:tc>
          <w:tcPr>
            <w:tcW w:w="733" w:type="dxa"/>
            <w:tcBorders>
              <w:top w:val="single" w:color="auto" w:sz="4" w:space="0"/>
              <w:left w:val="single" w:color="auto" w:sz="4" w:space="0"/>
              <w:bottom w:val="single" w:color="auto" w:sz="4" w:space="0"/>
              <w:right w:val="nil"/>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34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电缆、电线</w:t>
            </w:r>
          </w:p>
        </w:tc>
        <w:tc>
          <w:tcPr>
            <w:tcW w:w="4471"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rPr>
            </w:pPr>
            <w:r>
              <w:rPr>
                <w:rFonts w:hint="eastAsia" w:ascii="宋体" w:hAnsi="宋体" w:eastAsia="宋体" w:cs="宋体"/>
                <w:color w:val="000000"/>
                <w:sz w:val="28"/>
                <w:szCs w:val="28"/>
              </w:rPr>
              <w:t>深圳金龙羽、广州珠江、广东南洋</w:t>
            </w:r>
          </w:p>
        </w:tc>
        <w:tc>
          <w:tcPr>
            <w:tcW w:w="2955" w:type="dxa"/>
            <w:tcBorders>
              <w:top w:val="single" w:color="auto" w:sz="4" w:space="0"/>
              <w:left w:val="nil"/>
              <w:bottom w:val="single" w:color="auto" w:sz="4" w:space="0"/>
              <w:right w:val="single" w:color="auto" w:sz="4" w:space="0"/>
            </w:tcBorders>
            <w:shd w:val="clear" w:color="auto" w:fill="auto"/>
            <w:noWrap/>
            <w:vAlign w:val="bottom"/>
          </w:tcPr>
          <w:p>
            <w:pPr>
              <w:rPr>
                <w:rFonts w:hint="eastAsia" w:ascii="宋体" w:hAnsi="宋体" w:eastAsia="宋体" w:cs="宋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优</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 电缆：ZR-YJV、</w:t>
            </w:r>
          </w:p>
          <w:p>
            <w:pPr>
              <w:jc w:val="center"/>
              <w:rPr>
                <w:rFonts w:hint="eastAsia" w:ascii="宋体" w:hAnsi="宋体" w:eastAsia="宋体" w:cs="宋体"/>
                <w:b/>
                <w:color w:val="FF0000"/>
                <w:sz w:val="28"/>
                <w:szCs w:val="28"/>
              </w:rPr>
            </w:pPr>
            <w:r>
              <w:rPr>
                <w:rFonts w:hint="eastAsia" w:ascii="宋体" w:hAnsi="宋体" w:eastAsia="宋体" w:cs="宋体"/>
                <w:sz w:val="28"/>
                <w:szCs w:val="28"/>
              </w:rPr>
              <w:t>电线：ZR-BVV　</w:t>
            </w:r>
          </w:p>
        </w:tc>
      </w:tr>
      <w:tr>
        <w:tblPrEx>
          <w:tblCellMar>
            <w:top w:w="0" w:type="dxa"/>
            <w:left w:w="108" w:type="dxa"/>
            <w:bottom w:w="0" w:type="dxa"/>
            <w:right w:w="108" w:type="dxa"/>
          </w:tblCellMar>
        </w:tblPrEx>
        <w:trPr>
          <w:trHeight w:val="267" w:hRule="atLeast"/>
          <w:jc w:val="center"/>
        </w:trPr>
        <w:tc>
          <w:tcPr>
            <w:tcW w:w="733" w:type="dxa"/>
            <w:tcBorders>
              <w:top w:val="nil"/>
              <w:left w:val="single" w:color="auto" w:sz="8" w:space="0"/>
              <w:bottom w:val="single" w:color="auto" w:sz="8" w:space="0"/>
              <w:right w:val="nil"/>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342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镀锌电线管、镀锌钢管</w:t>
            </w:r>
          </w:p>
        </w:tc>
        <w:tc>
          <w:tcPr>
            <w:tcW w:w="4471"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pacing w:val="-10"/>
                <w:sz w:val="28"/>
                <w:szCs w:val="28"/>
              </w:rPr>
              <w:t>广州钢管厂、珠江钢管厂、广东华捷</w:t>
            </w:r>
          </w:p>
        </w:tc>
        <w:tc>
          <w:tcPr>
            <w:tcW w:w="2955"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优</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233" w:hRule="atLeast"/>
          <w:jc w:val="center"/>
        </w:trPr>
        <w:tc>
          <w:tcPr>
            <w:tcW w:w="733" w:type="dxa"/>
            <w:tcBorders>
              <w:top w:val="nil"/>
              <w:left w:val="single" w:color="auto" w:sz="8" w:space="0"/>
              <w:bottom w:val="single" w:color="auto" w:sz="8" w:space="0"/>
              <w:right w:val="nil"/>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342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pacing w:val="-18"/>
                <w:sz w:val="28"/>
                <w:szCs w:val="28"/>
              </w:rPr>
              <w:t>PPR、PVC塑料给排水管</w:t>
            </w:r>
          </w:p>
        </w:tc>
        <w:tc>
          <w:tcPr>
            <w:tcW w:w="4471"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pacing w:val="-10"/>
                <w:sz w:val="28"/>
                <w:szCs w:val="28"/>
              </w:rPr>
            </w:pPr>
            <w:r>
              <w:rPr>
                <w:rFonts w:hint="eastAsia" w:ascii="宋体" w:hAnsi="宋体" w:eastAsia="宋体" w:cs="宋体"/>
                <w:sz w:val="28"/>
                <w:szCs w:val="28"/>
              </w:rPr>
              <w:t>联塑、雄塑、顾地</w:t>
            </w:r>
          </w:p>
        </w:tc>
        <w:tc>
          <w:tcPr>
            <w:tcW w:w="2955"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优</w:t>
            </w:r>
          </w:p>
        </w:tc>
        <w:tc>
          <w:tcPr>
            <w:tcW w:w="162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223" w:hRule="atLeast"/>
          <w:jc w:val="center"/>
        </w:trPr>
        <w:tc>
          <w:tcPr>
            <w:tcW w:w="733" w:type="dxa"/>
            <w:tcBorders>
              <w:top w:val="nil"/>
              <w:left w:val="single" w:color="auto" w:sz="8" w:space="0"/>
              <w:bottom w:val="single" w:color="auto" w:sz="8" w:space="0"/>
              <w:right w:val="nil"/>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342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18"/>
                <w:sz w:val="28"/>
                <w:szCs w:val="28"/>
              </w:rPr>
            </w:pPr>
            <w:r>
              <w:rPr>
                <w:rFonts w:hint="eastAsia" w:ascii="宋体" w:hAnsi="宋体" w:eastAsia="宋体" w:cs="宋体"/>
                <w:sz w:val="28"/>
                <w:szCs w:val="28"/>
              </w:rPr>
              <w:t>开关、插座面板类、感应开关</w:t>
            </w:r>
          </w:p>
        </w:tc>
        <w:tc>
          <w:tcPr>
            <w:tcW w:w="4471"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松本电工、TCL国际电工、施耐德</w:t>
            </w:r>
          </w:p>
        </w:tc>
        <w:tc>
          <w:tcPr>
            <w:tcW w:w="2955"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优</w:t>
            </w:r>
          </w:p>
        </w:tc>
        <w:tc>
          <w:tcPr>
            <w:tcW w:w="162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199" w:hRule="atLeast"/>
          <w:jc w:val="center"/>
        </w:trPr>
        <w:tc>
          <w:tcPr>
            <w:tcW w:w="733" w:type="dxa"/>
            <w:tcBorders>
              <w:top w:val="nil"/>
              <w:left w:val="single" w:color="auto" w:sz="8" w:space="0"/>
              <w:bottom w:val="single" w:color="auto" w:sz="8" w:space="0"/>
              <w:right w:val="nil"/>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342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各类灯具</w:t>
            </w:r>
          </w:p>
        </w:tc>
        <w:tc>
          <w:tcPr>
            <w:tcW w:w="4471"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r>
              <w:rPr>
                <w:rFonts w:hint="eastAsia" w:ascii="宋体" w:hAnsi="宋体" w:eastAsia="宋体" w:cs="宋体"/>
                <w:sz w:val="28"/>
                <w:szCs w:val="28"/>
              </w:rPr>
              <w:t>东松三雄、TCL照明、佛山照明</w:t>
            </w:r>
          </w:p>
        </w:tc>
        <w:tc>
          <w:tcPr>
            <w:tcW w:w="2955"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 w:val="28"/>
                <w:szCs w:val="28"/>
              </w:rPr>
            </w:pPr>
            <w:r>
              <w:rPr>
                <w:rFonts w:hint="eastAsia" w:ascii="宋体" w:hAnsi="宋体" w:eastAsia="宋体" w:cs="宋体"/>
                <w:sz w:val="28"/>
                <w:szCs w:val="28"/>
              </w:rPr>
              <w:t>优</w:t>
            </w:r>
          </w:p>
        </w:tc>
        <w:tc>
          <w:tcPr>
            <w:tcW w:w="162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286" w:hRule="atLeast"/>
          <w:jc w:val="center"/>
        </w:trPr>
        <w:tc>
          <w:tcPr>
            <w:tcW w:w="733" w:type="dxa"/>
            <w:tcBorders>
              <w:top w:val="single" w:color="auto" w:sz="4" w:space="0"/>
              <w:left w:val="single" w:color="auto" w:sz="4" w:space="0"/>
              <w:bottom w:val="single" w:color="auto" w:sz="4" w:space="0"/>
              <w:right w:val="nil"/>
            </w:tcBorders>
            <w:shd w:val="clear" w:color="auto" w:fill="auto"/>
            <w:noWrap/>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11</w:t>
            </w:r>
          </w:p>
        </w:tc>
        <w:tc>
          <w:tcPr>
            <w:tcW w:w="34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rPr>
            </w:pPr>
            <w:r>
              <w:rPr>
                <w:rFonts w:hint="eastAsia" w:ascii="宋体" w:hAnsi="宋体" w:eastAsia="宋体" w:cs="宋体"/>
                <w:color w:val="000000"/>
                <w:sz w:val="28"/>
                <w:szCs w:val="28"/>
              </w:rPr>
              <w:t>线管、线槽</w:t>
            </w:r>
          </w:p>
        </w:tc>
        <w:tc>
          <w:tcPr>
            <w:tcW w:w="4471"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rPr>
            </w:pPr>
            <w:r>
              <w:rPr>
                <w:rFonts w:hint="eastAsia" w:ascii="宋体" w:hAnsi="宋体" w:eastAsia="宋体" w:cs="宋体"/>
                <w:color w:val="000000"/>
                <w:sz w:val="28"/>
                <w:szCs w:val="28"/>
              </w:rPr>
              <w:t>文兴、珠江、宏际</w:t>
            </w:r>
          </w:p>
        </w:tc>
        <w:tc>
          <w:tcPr>
            <w:tcW w:w="2955"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8"/>
                <w:szCs w:val="28"/>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优</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454" w:hRule="atLeast"/>
          <w:jc w:val="center"/>
        </w:trPr>
        <w:tc>
          <w:tcPr>
            <w:tcW w:w="733" w:type="dxa"/>
            <w:tcBorders>
              <w:top w:val="single" w:color="auto" w:sz="4" w:space="0"/>
              <w:left w:val="single" w:color="auto" w:sz="4" w:space="0"/>
              <w:bottom w:val="single" w:color="auto" w:sz="4" w:space="0"/>
              <w:right w:val="nil"/>
            </w:tcBorders>
            <w:shd w:val="clear" w:color="auto" w:fill="auto"/>
            <w:noWrap/>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12</w:t>
            </w:r>
          </w:p>
        </w:tc>
        <w:tc>
          <w:tcPr>
            <w:tcW w:w="342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rPr>
            </w:pPr>
            <w:r>
              <w:rPr>
                <w:rFonts w:hint="eastAsia" w:ascii="宋体" w:hAnsi="宋体" w:eastAsia="宋体" w:cs="宋体"/>
                <w:color w:val="000000"/>
                <w:sz w:val="28"/>
                <w:szCs w:val="28"/>
              </w:rPr>
              <w:t>控制器、、电流变压器 、控制箱、读卡器、开门按钮、电控锁、门磁</w:t>
            </w:r>
          </w:p>
        </w:tc>
        <w:tc>
          <w:tcPr>
            <w:tcW w:w="4471"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rPr>
            </w:pPr>
            <w:r>
              <w:rPr>
                <w:rFonts w:hint="eastAsia" w:ascii="宋体" w:hAnsi="宋体" w:eastAsia="宋体" w:cs="宋体"/>
                <w:color w:val="000000"/>
                <w:sz w:val="28"/>
                <w:szCs w:val="28"/>
              </w:rPr>
              <w:t>ralid、汉军、DDS</w:t>
            </w:r>
          </w:p>
        </w:tc>
        <w:tc>
          <w:tcPr>
            <w:tcW w:w="2955"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8"/>
                <w:szCs w:val="28"/>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优</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8"/>
                <w:szCs w:val="28"/>
              </w:rPr>
            </w:pPr>
          </w:p>
        </w:tc>
      </w:tr>
    </w:tbl>
    <w:p>
      <w:pPr>
        <w:widowControl/>
        <w:rPr>
          <w:rFonts w:hint="eastAsia" w:ascii="宋体" w:hAnsi="宋体" w:eastAsia="宋体" w:cs="宋体"/>
          <w:color w:val="000000"/>
          <w:sz w:val="28"/>
          <w:szCs w:val="28"/>
          <w:lang w:val="zh-CN"/>
        </w:rPr>
        <w:sectPr>
          <w:pgSz w:w="16838" w:h="11906" w:orient="landscape"/>
          <w:pgMar w:top="1418" w:right="1134" w:bottom="1559" w:left="1134" w:header="737" w:footer="454" w:gutter="0"/>
          <w:pgNumType w:start="1"/>
          <w:cols w:space="425" w:num="1"/>
          <w:docGrid w:type="lines" w:linePitch="312" w:charSpace="0"/>
        </w:sectPr>
      </w:pPr>
    </w:p>
    <w:p>
      <w:pPr>
        <w:autoSpaceDE/>
        <w:autoSpaceDN/>
        <w:snapToGrid w:val="0"/>
        <w:spacing w:line="360" w:lineRule="auto"/>
        <w:jc w:val="both"/>
        <w:rPr>
          <w:rFonts w:hint="eastAsia" w:ascii="宋体" w:hAnsi="宋体" w:eastAsia="宋体" w:cs="宋体"/>
          <w:sz w:val="28"/>
          <w:szCs w:val="28"/>
        </w:rPr>
      </w:pPr>
    </w:p>
    <w:p>
      <w:pPr>
        <w:pStyle w:val="3"/>
        <w:numPr>
          <w:ilvl w:val="0"/>
          <w:numId w:val="2"/>
        </w:num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项目款支付方式</w:t>
      </w:r>
    </w:p>
    <w:p>
      <w:pPr>
        <w:numPr>
          <w:ilvl w:val="0"/>
          <w:numId w:val="10"/>
        </w:numPr>
        <w:autoSpaceDE/>
        <w:autoSpaceDN/>
        <w:snapToGrid w:val="0"/>
        <w:spacing w:line="360" w:lineRule="auto"/>
        <w:jc w:val="both"/>
        <w:rPr>
          <w:rFonts w:hint="eastAsia" w:ascii="宋体" w:hAnsi="宋体" w:eastAsia="宋体" w:cs="宋体"/>
          <w:sz w:val="28"/>
          <w:szCs w:val="28"/>
        </w:rPr>
      </w:pPr>
      <w:r>
        <w:rPr>
          <w:rFonts w:hint="eastAsia" w:ascii="宋体" w:hAnsi="宋体" w:eastAsia="宋体" w:cs="宋体"/>
          <w:sz w:val="28"/>
          <w:szCs w:val="28"/>
        </w:rPr>
        <w:t>本项目拨款分5次进行，签订合同七天后，施工人员和设备进入场地施工后，预付30%（扣除暂列金额￥：</w:t>
      </w:r>
      <w:r>
        <w:rPr>
          <w:rFonts w:hint="eastAsia" w:ascii="宋体" w:hAnsi="宋体" w:eastAsia="宋体" w:cs="宋体"/>
          <w:sz w:val="28"/>
          <w:szCs w:val="28"/>
        </w:rPr>
        <w:t xml:space="preserve"> 167507.53</w:t>
      </w:r>
      <w:r>
        <w:rPr>
          <w:rFonts w:hint="eastAsia" w:ascii="宋体" w:hAnsi="宋体" w:eastAsia="宋体" w:cs="宋体"/>
          <w:sz w:val="28"/>
          <w:szCs w:val="28"/>
        </w:rPr>
        <w:t>元）工程备料款；工程完工后10天内招标人向中标人支付合同总额20%（扣除暂列金额￥：</w:t>
      </w:r>
      <w:r>
        <w:rPr>
          <w:rFonts w:hint="eastAsia" w:ascii="宋体" w:hAnsi="宋体" w:eastAsia="宋体" w:cs="宋体"/>
          <w:sz w:val="28"/>
          <w:szCs w:val="28"/>
        </w:rPr>
        <w:t>167507.53</w:t>
      </w:r>
      <w:r>
        <w:rPr>
          <w:rFonts w:hint="eastAsia" w:ascii="宋体" w:hAnsi="宋体" w:eastAsia="宋体" w:cs="宋体"/>
          <w:sz w:val="28"/>
          <w:szCs w:val="28"/>
        </w:rPr>
        <w:t>元）工程款，主要设备进场（高压柜、低压柜、变压器）并安装完毕后10天内招标人向中标人支付合同总额20%（扣除暂列金额￥：</w:t>
      </w:r>
      <w:r>
        <w:rPr>
          <w:rFonts w:hint="eastAsia" w:ascii="宋体" w:hAnsi="宋体" w:eastAsia="宋体" w:cs="宋体"/>
          <w:sz w:val="28"/>
          <w:szCs w:val="28"/>
        </w:rPr>
        <w:t>167507.53</w:t>
      </w:r>
      <w:r>
        <w:rPr>
          <w:rFonts w:hint="eastAsia" w:ascii="宋体" w:hAnsi="宋体" w:eastAsia="宋体" w:cs="宋体"/>
          <w:sz w:val="28"/>
          <w:szCs w:val="28"/>
        </w:rPr>
        <w:t>元）工程款；竣工验收合格后，待办完竣工结算并经审计部门出具结算审计报告后30工作日内无息支付至工程审计结算价的97%，余下3%作为工程质量保证金，质保期满经发包人检查确认，2年质保期内无质量问题后无息返还。每次工程款均需开具相应金额的发票，经发包人核对无误后，发包人支付相应的款项给承包人。</w:t>
      </w:r>
    </w:p>
    <w:p>
      <w:pPr>
        <w:pStyle w:val="3"/>
        <w:numPr>
          <w:ilvl w:val="0"/>
          <w:numId w:val="2"/>
        </w:numPr>
        <w:adjustRightInd w:val="0"/>
        <w:snapToGrid w:val="0"/>
        <w:spacing w:line="360" w:lineRule="auto"/>
        <w:rPr>
          <w:rFonts w:hint="eastAsia" w:ascii="宋体" w:hAnsi="宋体" w:eastAsia="宋体" w:cs="宋体"/>
          <w:b/>
          <w:sz w:val="28"/>
          <w:szCs w:val="28"/>
        </w:rPr>
      </w:pPr>
      <w:bookmarkStart w:id="3" w:name="_Toc337734266"/>
      <w:bookmarkStart w:id="4" w:name="_Toc337734185"/>
      <w:bookmarkStart w:id="5" w:name="_Toc337734060"/>
      <w:bookmarkStart w:id="6" w:name="_Toc477880724"/>
      <w:bookmarkStart w:id="7" w:name="_Toc386037072"/>
      <w:r>
        <w:rPr>
          <w:rFonts w:hint="eastAsia" w:ascii="宋体" w:hAnsi="宋体" w:eastAsia="宋体" w:cs="宋体"/>
          <w:b/>
          <w:sz w:val="28"/>
          <w:szCs w:val="28"/>
        </w:rPr>
        <w:t>相关服务内容</w:t>
      </w:r>
      <w:bookmarkEnd w:id="3"/>
      <w:bookmarkEnd w:id="4"/>
      <w:bookmarkEnd w:id="5"/>
      <w:bookmarkEnd w:id="6"/>
      <w:bookmarkEnd w:id="7"/>
      <w:r>
        <w:rPr>
          <w:rFonts w:hint="eastAsia" w:ascii="宋体" w:hAnsi="宋体" w:eastAsia="宋体" w:cs="宋体"/>
          <w:b/>
          <w:sz w:val="28"/>
          <w:szCs w:val="28"/>
        </w:rPr>
        <w:t>清单</w:t>
      </w:r>
    </w:p>
    <w:p>
      <w:pPr>
        <w:numPr>
          <w:ilvl w:val="0"/>
          <w:numId w:val="11"/>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 xml:space="preserve">  本项目由投标人根据招标人项目现场的进行图纸设计并保证施工图纸能通过供电部门的审核。负责全部设备、设施、附件的供货、安装及电缆沟和道路的开挖（本工程开挖的赔偿费用包括在本造价中）。</w:t>
      </w:r>
    </w:p>
    <w:p>
      <w:pPr>
        <w:numPr>
          <w:ilvl w:val="0"/>
          <w:numId w:val="11"/>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投标人根据采购人提供的图纸和设备材料清单数量及本次项目的现场实际情况，自行测量、编制本项目施工组织方案。并负责办理供电部门审批的手续及办理道路开挖手续。审批后中标单位须按供电部门审定的方案、图纸进行施工，并保证本项目经采购人及供电部门验收合格。</w:t>
      </w:r>
    </w:p>
    <w:p>
      <w:pPr>
        <w:numPr>
          <w:ilvl w:val="0"/>
          <w:numId w:val="11"/>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投标人负责本项目的调试（分部、分系统调试及整套试运）、验收和通电交付使用，并包括竣工资料、通电前所必要的各种报批手续，若项目未通过广州市供电等相关部门验收，采购人将拒绝接受。由此产生的一切损失，由中标单位承担。</w:t>
      </w:r>
    </w:p>
    <w:p>
      <w:pPr>
        <w:numPr>
          <w:ilvl w:val="0"/>
          <w:numId w:val="11"/>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参考采购人提供的图纸，但具体尺寸以投标人现场测量为准。</w:t>
      </w:r>
    </w:p>
    <w:p>
      <w:pPr>
        <w:numPr>
          <w:ilvl w:val="0"/>
          <w:numId w:val="11"/>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对于施工过程需开挖路面或拆除构筑物，中标单位负责办理所有相关手续。</w:t>
      </w:r>
    </w:p>
    <w:p>
      <w:pPr>
        <w:numPr>
          <w:ilvl w:val="0"/>
          <w:numId w:val="11"/>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室外电缆必须按设计规定电缆的走向敷设，具体以现场勘察测量为准。</w:t>
      </w:r>
    </w:p>
    <w:p>
      <w:pPr>
        <w:numPr>
          <w:ilvl w:val="0"/>
          <w:numId w:val="11"/>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供电方式中标单位负责与供电部门协商解决。</w:t>
      </w:r>
    </w:p>
    <w:p>
      <w:pPr>
        <w:numPr>
          <w:ilvl w:val="0"/>
          <w:numId w:val="11"/>
        </w:numPr>
        <w:autoSpaceDE/>
        <w:autoSpaceDN/>
        <w:adjustRightInd/>
        <w:spacing w:line="360" w:lineRule="auto"/>
        <w:jc w:val="both"/>
        <w:rPr>
          <w:rFonts w:hint="eastAsia" w:ascii="宋体" w:hAnsi="宋体" w:eastAsia="宋体" w:cs="宋体"/>
          <w:sz w:val="28"/>
          <w:szCs w:val="28"/>
        </w:rPr>
      </w:pPr>
      <w:r>
        <w:rPr>
          <w:rFonts w:hint="eastAsia" w:ascii="宋体" w:hAnsi="宋体" w:eastAsia="宋体" w:cs="宋体"/>
          <w:sz w:val="28"/>
          <w:szCs w:val="28"/>
        </w:rPr>
        <w:t>该项目设计费由中标单位支付予设计单位。</w:t>
      </w:r>
    </w:p>
    <w:p>
      <w:pPr>
        <w:pStyle w:val="3"/>
        <w:numPr>
          <w:ilvl w:val="0"/>
          <w:numId w:val="2"/>
        </w:num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技术规范：</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 xml:space="preserve">   </w:t>
      </w:r>
      <w:r>
        <w:rPr>
          <w:rFonts w:hint="eastAsia" w:ascii="宋体" w:hAnsi="宋体" w:eastAsia="宋体" w:cs="宋体"/>
          <w:sz w:val="28"/>
          <w:szCs w:val="28"/>
        </w:rPr>
        <w:t xml:space="preserve"> 本项目的全部技术指标（包括设备、材料、运输、安装、调试、维修全过程的各项目技术参数）必须满足图纸设计范围及技术要求、用户使用需求，验收符合国家及卫生部相关标准规范要求。包括国家有关强制性标准、规范的规定以及其他有关标准、规范的要求。包括下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《供配电系统设计规范》                                 GB50052-95</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《10kV及以下变电所设计规范》                          GB50053-94</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《3-110kV高压配电装置设计规范》                       GB50060-92</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《电力装置的继电保护和自动装置设计规范》               GB50062-92</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《电力工程电缆设计规范》                               GB50217-94</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《66kV及以下架空电力线路设计规范》                    GB50061-97</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《低压配电设计规范》                                   GB50054-95</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《交流电气装置的接地》                               DL/T621-1997</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《民用建筑设计通则》                                     JGJ37-87</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《建筑结构荷载规范》                                     GBJ9-87</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《建筑桩基技术规范》                                     JGJ94-94</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《混凝土结构设计规范》                                  GBJ10-89</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《建筑抗震设计规范》                                     GBJ11-89</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以及国家、广东省现行最新的规范，按最新颁布的规范为准。</w:t>
      </w:r>
    </w:p>
    <w:p>
      <w:pPr>
        <w:pStyle w:val="3"/>
        <w:numPr>
          <w:ilvl w:val="0"/>
          <w:numId w:val="2"/>
        </w:numPr>
        <w:adjustRightInd w:val="0"/>
        <w:snapToGrid w:val="0"/>
        <w:spacing w:line="360" w:lineRule="auto"/>
        <w:rPr>
          <w:rFonts w:hint="eastAsia" w:ascii="宋体" w:hAnsi="宋体" w:eastAsia="宋体" w:cs="宋体"/>
          <w:sz w:val="28"/>
          <w:szCs w:val="28"/>
        </w:rPr>
      </w:pPr>
      <w:bookmarkStart w:id="8" w:name="_Toc477880726"/>
      <w:bookmarkStart w:id="9" w:name="_Toc386037074"/>
      <w:bookmarkStart w:id="10" w:name="_Toc337734267"/>
      <w:bookmarkStart w:id="11" w:name="_Toc337734186"/>
      <w:bookmarkStart w:id="12" w:name="_Toc337734061"/>
      <w:r>
        <w:rPr>
          <w:rFonts w:hint="eastAsia" w:ascii="宋体" w:hAnsi="宋体" w:eastAsia="宋体" w:cs="宋体"/>
          <w:b/>
          <w:sz w:val="28"/>
          <w:szCs w:val="28"/>
        </w:rPr>
        <w:t>物的包装及验收</w:t>
      </w:r>
      <w:bookmarkEnd w:id="8"/>
      <w:bookmarkEnd w:id="9"/>
      <w:bookmarkEnd w:id="10"/>
      <w:bookmarkEnd w:id="11"/>
      <w:bookmarkEnd w:id="12"/>
    </w:p>
    <w:p>
      <w:pPr>
        <w:snapToGrid w:val="0"/>
        <w:spacing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 xml:space="preserve"> </w:t>
      </w:r>
      <w:r>
        <w:rPr>
          <w:rFonts w:hint="eastAsia" w:ascii="宋体" w:hAnsi="宋体" w:eastAsia="宋体" w:cs="宋体"/>
          <w:sz w:val="28"/>
          <w:szCs w:val="28"/>
        </w:rPr>
        <w:t>1、包装:</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均应有良好的防湿、防锈、防潮、防雨、防腐及防碰撞的措施。凡由于包装不良造成的损失和由此产生的费用均由中标单位承担。</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2、货物的验收：</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验收应在采购人和中标单位双方共同参加下进行。</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验收按国家有关的规定、规范进行。验收时如发现所交付的货物有短缺、次品、损坏或其它不符合本合同规定之情形者，采购人应做出详尽的现场记录，或由采购人和中标单位双方签署备忘录。此现场记录或备忘录可用作补充、缺失和更换损坏部件的有效证据。由此产生的有关费用由中标单位承担。</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如果合同货物运输和安装调试过程中因事故造成货物短缺、损坏，中标单位应及时安排换货，以保证合同货物成功完整交付。换货的相关费用由中标单位承担。</w:t>
      </w:r>
    </w:p>
    <w:p>
      <w:pPr>
        <w:snapToGrid w:val="0"/>
        <w:spacing w:line="360" w:lineRule="auto"/>
        <w:rPr>
          <w:rFonts w:hint="eastAsia" w:ascii="宋体" w:hAnsi="宋体" w:eastAsia="宋体" w:cs="宋体"/>
          <w:sz w:val="28"/>
          <w:szCs w:val="28"/>
        </w:rPr>
      </w:pPr>
    </w:p>
    <w:p>
      <w:pPr>
        <w:pStyle w:val="3"/>
        <w:numPr>
          <w:ilvl w:val="0"/>
          <w:numId w:val="2"/>
        </w:numPr>
        <w:adjustRightInd w:val="0"/>
        <w:snapToGrid w:val="0"/>
        <w:spacing w:line="360" w:lineRule="auto"/>
        <w:rPr>
          <w:rFonts w:hint="eastAsia" w:ascii="宋体" w:hAnsi="宋体" w:eastAsia="宋体" w:cs="宋体"/>
          <w:sz w:val="28"/>
          <w:szCs w:val="28"/>
        </w:rPr>
      </w:pPr>
      <w:r>
        <w:rPr>
          <w:rFonts w:hint="eastAsia" w:ascii="宋体" w:hAnsi="宋体" w:eastAsia="宋体" w:cs="宋体"/>
          <w:b/>
          <w:sz w:val="28"/>
          <w:szCs w:val="28"/>
        </w:rPr>
        <w:t>工程量清单（另册）</w:t>
      </w:r>
    </w:p>
    <w:p>
      <w:pPr>
        <w:pStyle w:val="3"/>
        <w:numPr>
          <w:ilvl w:val="0"/>
          <w:numId w:val="2"/>
        </w:num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sz w:val="28"/>
          <w:szCs w:val="28"/>
        </w:rPr>
        <w:t>图纸（另册）</w:t>
      </w: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r>
        <w:rPr>
          <w:rFonts w:hint="eastAsia" w:ascii="宋体" w:hAnsi="宋体" w:eastAsia="宋体" w:cs="宋体"/>
          <w:b/>
          <w:sz w:val="28"/>
          <w:szCs w:val="28"/>
        </w:rPr>
        <w:t>合同:</w:t>
      </w:r>
    </w:p>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协 议 书</w:t>
      </w:r>
    </w:p>
    <w:p>
      <w:pPr>
        <w:spacing w:line="400" w:lineRule="exact"/>
        <w:ind w:firstLine="560" w:firstLineChars="200"/>
        <w:rPr>
          <w:rFonts w:hint="eastAsia" w:ascii="宋体" w:hAnsi="宋体" w:eastAsia="宋体" w:cs="宋体"/>
          <w:sz w:val="28"/>
          <w:szCs w:val="28"/>
        </w:rPr>
      </w:pPr>
    </w:p>
    <w:p>
      <w:pPr>
        <w:spacing w:line="400" w:lineRule="exact"/>
        <w:ind w:firstLine="560" w:firstLineChars="200"/>
        <w:rPr>
          <w:rFonts w:hint="eastAsia" w:ascii="宋体" w:hAnsi="宋体" w:eastAsia="宋体" w:cs="宋体"/>
          <w:sz w:val="28"/>
          <w:szCs w:val="28"/>
        </w:rPr>
      </w:pP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发包人：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 xml:space="preserve">南方医科大学第三附属医院  </w:t>
      </w:r>
      <w:r>
        <w:rPr>
          <w:rFonts w:hint="eastAsia" w:ascii="宋体" w:hAnsi="宋体" w:eastAsia="宋体" w:cs="宋体"/>
          <w:sz w:val="28"/>
          <w:szCs w:val="28"/>
          <w:u w:val="single"/>
        </w:rPr>
        <w:t xml:space="preserve">       </w:t>
      </w:r>
    </w:p>
    <w:p>
      <w:pPr>
        <w:spacing w:line="400" w:lineRule="exact"/>
        <w:ind w:firstLine="560" w:firstLineChars="200"/>
        <w:rPr>
          <w:rFonts w:hint="eastAsia" w:ascii="宋体" w:hAnsi="宋体" w:eastAsia="宋体" w:cs="宋体"/>
          <w:sz w:val="28"/>
          <w:szCs w:val="28"/>
        </w:rPr>
      </w:pP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承包人：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依照《中华人民共和国合同法》、《中华人民共和国建筑法》及其他有关法律、行政法规，遵循平等、自愿、公平和诚实信用的原则，双方就本建设工程施工事项协商一致，订立本合同。</w:t>
      </w:r>
    </w:p>
    <w:p>
      <w:pPr>
        <w:numPr>
          <w:ilvl w:val="0"/>
          <w:numId w:val="12"/>
        </w:numPr>
        <w:autoSpaceDE/>
        <w:autoSpaceDN/>
        <w:adjustRightInd/>
        <w:spacing w:line="400" w:lineRule="exact"/>
        <w:jc w:val="both"/>
        <w:rPr>
          <w:rFonts w:hint="eastAsia" w:ascii="宋体" w:hAnsi="宋体" w:eastAsia="宋体" w:cs="宋体"/>
          <w:sz w:val="28"/>
          <w:szCs w:val="28"/>
          <w:u w:val="single"/>
        </w:rPr>
      </w:pPr>
      <w:r>
        <w:rPr>
          <w:rFonts w:hint="eastAsia" w:ascii="宋体" w:hAnsi="宋体" w:eastAsia="宋体" w:cs="宋体"/>
          <w:b/>
          <w:bCs/>
          <w:sz w:val="28"/>
          <w:szCs w:val="28"/>
        </w:rPr>
        <w:t>工程名称</w:t>
      </w:r>
      <w:r>
        <w:rPr>
          <w:rFonts w:hint="eastAsia" w:ascii="宋体" w:hAnsi="宋体" w:eastAsia="宋体" w:cs="宋体"/>
          <w:sz w:val="28"/>
          <w:szCs w:val="28"/>
        </w:rPr>
        <w:t>：</w:t>
      </w:r>
      <w:r>
        <w:rPr>
          <w:rFonts w:hint="eastAsia" w:ascii="宋体" w:hAnsi="宋体" w:eastAsia="宋体" w:cs="宋体"/>
          <w:sz w:val="28"/>
          <w:szCs w:val="28"/>
          <w:u w:val="single"/>
        </w:rPr>
        <w:t>长兴路骨科科技大楼高低压设备及电房改造工程</w:t>
      </w:r>
    </w:p>
    <w:p>
      <w:pPr>
        <w:numPr>
          <w:ilvl w:val="0"/>
          <w:numId w:val="12"/>
        </w:numPr>
        <w:autoSpaceDE/>
        <w:autoSpaceDN/>
        <w:adjustRightInd/>
        <w:spacing w:line="400" w:lineRule="exact"/>
        <w:jc w:val="both"/>
        <w:rPr>
          <w:rFonts w:hint="eastAsia" w:ascii="宋体" w:hAnsi="宋体" w:eastAsia="宋体" w:cs="宋体"/>
          <w:sz w:val="28"/>
          <w:szCs w:val="28"/>
          <w:u w:val="single"/>
        </w:rPr>
      </w:pPr>
      <w:r>
        <w:rPr>
          <w:rFonts w:hint="eastAsia" w:ascii="宋体" w:hAnsi="宋体" w:eastAsia="宋体" w:cs="宋体"/>
          <w:b/>
          <w:bCs/>
          <w:sz w:val="28"/>
          <w:szCs w:val="28"/>
        </w:rPr>
        <w:t>工程地点：</w:t>
      </w:r>
      <w:r>
        <w:rPr>
          <w:rFonts w:hint="eastAsia" w:ascii="宋体" w:hAnsi="宋体" w:eastAsia="宋体" w:cs="宋体"/>
          <w:sz w:val="28"/>
          <w:szCs w:val="28"/>
          <w:u w:val="single"/>
        </w:rPr>
        <w:t>广州市天河区长兴路295号</w:t>
      </w: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3．工程承包范围</w:t>
      </w:r>
    </w:p>
    <w:p>
      <w:pPr>
        <w:spacing w:line="400" w:lineRule="exact"/>
        <w:ind w:firstLine="459"/>
        <w:rPr>
          <w:rFonts w:hint="eastAsia" w:ascii="宋体" w:hAnsi="宋体" w:eastAsia="宋体" w:cs="宋体"/>
          <w:sz w:val="28"/>
          <w:szCs w:val="28"/>
        </w:rPr>
      </w:pPr>
      <w:r>
        <w:rPr>
          <w:rFonts w:hint="eastAsia" w:ascii="宋体" w:hAnsi="宋体" w:eastAsia="宋体" w:cs="宋体"/>
          <w:sz w:val="28"/>
          <w:szCs w:val="28"/>
        </w:rPr>
        <w:t>承包范围：</w:t>
      </w:r>
      <w:r>
        <w:rPr>
          <w:rFonts w:hint="eastAsia" w:ascii="宋体" w:hAnsi="宋体" w:eastAsia="宋体" w:cs="宋体"/>
          <w:sz w:val="28"/>
          <w:szCs w:val="28"/>
          <w:u w:val="single"/>
        </w:rPr>
        <w:t xml:space="preserve">工程内容包括但不限于长兴路用电设备更换，包括安装部分，电房土建部分，电缆土建部分，拆除部分等等  </w:t>
      </w:r>
      <w:r>
        <w:rPr>
          <w:rFonts w:hint="eastAsia" w:ascii="宋体" w:hAnsi="宋体" w:eastAsia="宋体" w:cs="宋体"/>
          <w:sz w:val="28"/>
          <w:szCs w:val="28"/>
          <w:u w:val="single"/>
        </w:rPr>
        <w:t>（一般以图纸为准）</w:t>
      </w:r>
      <w:r>
        <w:rPr>
          <w:rFonts w:hint="eastAsia" w:ascii="宋体" w:hAnsi="宋体" w:eastAsia="宋体" w:cs="宋体"/>
          <w:sz w:val="28"/>
          <w:szCs w:val="28"/>
        </w:rPr>
        <w:t>。</w:t>
      </w: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4．计划工期（此日期由总务科填写）</w:t>
      </w:r>
    </w:p>
    <w:p>
      <w:pPr>
        <w:spacing w:line="400" w:lineRule="exact"/>
        <w:ind w:firstLine="459"/>
        <w:rPr>
          <w:rFonts w:hint="eastAsia" w:ascii="宋体" w:hAnsi="宋体" w:eastAsia="宋体" w:cs="宋体"/>
          <w:sz w:val="28"/>
          <w:szCs w:val="28"/>
        </w:rPr>
      </w:pPr>
      <w:r>
        <w:rPr>
          <w:rFonts w:hint="eastAsia" w:ascii="宋体" w:hAnsi="宋体" w:eastAsia="宋体" w:cs="宋体"/>
          <w:sz w:val="28"/>
          <w:szCs w:val="28"/>
        </w:rPr>
        <w:t>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00" w:lineRule="exact"/>
        <w:ind w:firstLine="459"/>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00" w:lineRule="exact"/>
        <w:ind w:firstLine="459"/>
        <w:rPr>
          <w:rFonts w:hint="eastAsia" w:ascii="宋体" w:hAnsi="宋体" w:eastAsia="宋体" w:cs="宋体"/>
          <w:sz w:val="28"/>
          <w:szCs w:val="28"/>
        </w:rPr>
      </w:pPr>
      <w:r>
        <w:rPr>
          <w:rFonts w:hint="eastAsia" w:ascii="宋体" w:hAnsi="宋体" w:eastAsia="宋体" w:cs="宋体"/>
          <w:sz w:val="28"/>
          <w:szCs w:val="28"/>
        </w:rPr>
        <w:t>计划工期总日历天数</w:t>
      </w:r>
      <w:r>
        <w:rPr>
          <w:rFonts w:hint="eastAsia" w:ascii="宋体" w:hAnsi="宋体" w:eastAsia="宋体" w:cs="宋体"/>
          <w:sz w:val="28"/>
          <w:szCs w:val="28"/>
          <w:u w:val="single"/>
        </w:rPr>
        <w:t xml:space="preserve"> 60 </w:t>
      </w:r>
      <w:r>
        <w:rPr>
          <w:rFonts w:hint="eastAsia" w:ascii="宋体" w:hAnsi="宋体" w:eastAsia="宋体" w:cs="宋体"/>
          <w:sz w:val="28"/>
          <w:szCs w:val="28"/>
        </w:rPr>
        <w:t>天。</w:t>
      </w: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5．质量标准</w:t>
      </w:r>
    </w:p>
    <w:p>
      <w:pPr>
        <w:spacing w:line="400" w:lineRule="exact"/>
        <w:ind w:firstLine="459"/>
        <w:rPr>
          <w:rFonts w:hint="eastAsia" w:ascii="宋体" w:hAnsi="宋体" w:eastAsia="宋体" w:cs="宋体"/>
          <w:sz w:val="28"/>
          <w:szCs w:val="28"/>
        </w:rPr>
      </w:pPr>
      <w:r>
        <w:rPr>
          <w:rFonts w:hint="eastAsia" w:ascii="宋体" w:hAnsi="宋体" w:eastAsia="宋体" w:cs="宋体"/>
          <w:sz w:val="28"/>
          <w:szCs w:val="28"/>
        </w:rPr>
        <w:t>工程质量标准：</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合格</w:t>
      </w:r>
      <w:r>
        <w:rPr>
          <w:rFonts w:hint="eastAsia" w:ascii="宋体" w:hAnsi="宋体" w:eastAsia="宋体" w:cs="宋体"/>
          <w:sz w:val="28"/>
          <w:szCs w:val="28"/>
          <w:u w:val="single"/>
        </w:rPr>
        <w:t xml:space="preserve"> </w:t>
      </w: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6．计价方式与签约合同价格</w:t>
      </w:r>
    </w:p>
    <w:p>
      <w:pPr>
        <w:spacing w:line="400" w:lineRule="exact"/>
        <w:ind w:firstLine="420" w:firstLineChars="150"/>
        <w:rPr>
          <w:rFonts w:hint="eastAsia" w:ascii="宋体" w:hAnsi="宋体" w:eastAsia="宋体" w:cs="宋体"/>
          <w:b/>
          <w:bCs/>
          <w:sz w:val="28"/>
          <w:szCs w:val="28"/>
        </w:rPr>
      </w:pPr>
      <w:r>
        <w:rPr>
          <w:rFonts w:hint="eastAsia" w:ascii="宋体" w:hAnsi="宋体" w:eastAsia="宋体" w:cs="宋体"/>
          <w:sz w:val="28"/>
          <w:szCs w:val="28"/>
        </w:rPr>
        <w:t>本合同采用计价方式为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 xml:space="preserve">固定综合单价  </w:t>
      </w:r>
    </w:p>
    <w:p>
      <w:pPr>
        <w:spacing w:line="400" w:lineRule="exact"/>
        <w:ind w:firstLine="459"/>
        <w:rPr>
          <w:rFonts w:hint="eastAsia" w:ascii="宋体" w:hAnsi="宋体" w:eastAsia="宋体" w:cs="宋体"/>
          <w:sz w:val="28"/>
          <w:szCs w:val="28"/>
          <w:u w:val="single"/>
        </w:rPr>
      </w:pPr>
      <w:r>
        <w:rPr>
          <w:rFonts w:hint="eastAsia" w:ascii="宋体" w:hAnsi="宋体" w:eastAsia="宋体" w:cs="宋体"/>
          <w:sz w:val="28"/>
          <w:szCs w:val="28"/>
        </w:rPr>
        <w:t>金额：人民币</w:t>
      </w:r>
      <w:r>
        <w:rPr>
          <w:rFonts w:hint="eastAsia" w:ascii="宋体" w:hAnsi="宋体" w:eastAsia="宋体" w:cs="宋体"/>
          <w:sz w:val="28"/>
          <w:szCs w:val="28"/>
          <w:u w:val="single"/>
        </w:rPr>
        <w:t xml:space="preserve">        </w:t>
      </w:r>
    </w:p>
    <w:p>
      <w:pPr>
        <w:spacing w:line="400" w:lineRule="exact"/>
        <w:ind w:firstLine="465"/>
        <w:rPr>
          <w:rFonts w:hint="eastAsia" w:ascii="宋体" w:hAnsi="宋体" w:eastAsia="宋体" w:cs="宋体"/>
          <w:sz w:val="28"/>
          <w:szCs w:val="28"/>
          <w:u w:val="single"/>
        </w:rPr>
      </w:pPr>
      <w:r>
        <w:rPr>
          <w:rFonts w:hint="eastAsia" w:ascii="宋体" w:hAnsi="宋体" w:eastAsia="宋体" w:cs="宋体"/>
          <w:sz w:val="28"/>
          <w:szCs w:val="28"/>
        </w:rPr>
        <w:t>小写：</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最终以审计报告为准）</w:t>
      </w:r>
    </w:p>
    <w:p>
      <w:pPr>
        <w:spacing w:line="400" w:lineRule="exact"/>
        <w:ind w:firstLine="465"/>
        <w:rPr>
          <w:rFonts w:hint="eastAsia" w:ascii="宋体" w:hAnsi="宋体" w:eastAsia="宋体" w:cs="宋体"/>
          <w:sz w:val="28"/>
          <w:szCs w:val="28"/>
          <w:u w:val="single"/>
        </w:rPr>
      </w:pP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7．组成合同的文件</w:t>
      </w:r>
    </w:p>
    <w:p>
      <w:pPr>
        <w:spacing w:line="400" w:lineRule="exact"/>
        <w:ind w:firstLine="567"/>
        <w:rPr>
          <w:rFonts w:hint="eastAsia" w:ascii="宋体" w:hAnsi="宋体" w:eastAsia="宋体" w:cs="宋体"/>
          <w:sz w:val="28"/>
          <w:szCs w:val="28"/>
        </w:rPr>
      </w:pPr>
      <w:r>
        <w:rPr>
          <w:rFonts w:hint="eastAsia" w:ascii="宋体" w:hAnsi="宋体" w:eastAsia="宋体" w:cs="宋体"/>
          <w:sz w:val="28"/>
          <w:szCs w:val="28"/>
        </w:rPr>
        <w:t>7.1组成本合同的文件包括：</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（1）本协议书；</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（2）通用合同条款；</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（4）工程质量保修书附件。</w:t>
      </w:r>
    </w:p>
    <w:p>
      <w:pPr>
        <w:spacing w:line="400" w:lineRule="exact"/>
        <w:ind w:firstLine="560" w:firstLineChars="200"/>
        <w:rPr>
          <w:rFonts w:hint="eastAsia" w:ascii="宋体" w:hAnsi="宋体" w:eastAsia="宋体" w:cs="宋体"/>
          <w:sz w:val="28"/>
          <w:szCs w:val="28"/>
        </w:rPr>
      </w:pPr>
    </w:p>
    <w:p>
      <w:pPr>
        <w:spacing w:line="400" w:lineRule="exact"/>
        <w:ind w:firstLine="459"/>
        <w:rPr>
          <w:rFonts w:hint="eastAsia" w:ascii="宋体" w:hAnsi="宋体" w:eastAsia="宋体" w:cs="宋体"/>
          <w:sz w:val="28"/>
          <w:szCs w:val="28"/>
        </w:rPr>
      </w:pPr>
      <w:r>
        <w:rPr>
          <w:rFonts w:hint="eastAsia" w:ascii="宋体" w:hAnsi="宋体" w:eastAsia="宋体" w:cs="宋体"/>
          <w:sz w:val="28"/>
          <w:szCs w:val="28"/>
        </w:rPr>
        <w:t>7.2双方有关工程的变更等书面文件视为本合同的组成部分。</w:t>
      </w: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8．承包人向发包人承诺按照合同约定施工、竣工并在质量保修期内承担工程质量保修责任。</w:t>
      </w: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9．发包人向承包人承诺按照合同约定的期限和方式支付合同价款。</w:t>
      </w: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10．合同生效</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10.1合同订立地点：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 xml:space="preserve">天河区       </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10.2本合同双方约定</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 xml:space="preserve"> 双方完成签章后</w:t>
      </w:r>
      <w:r>
        <w:rPr>
          <w:rFonts w:hint="eastAsia" w:ascii="宋体" w:hAnsi="宋体" w:eastAsia="宋体" w:cs="宋体"/>
          <w:sz w:val="28"/>
          <w:szCs w:val="28"/>
          <w:u w:val="single"/>
        </w:rPr>
        <w:t xml:space="preserve">  </w:t>
      </w:r>
      <w:r>
        <w:rPr>
          <w:rFonts w:hint="eastAsia" w:ascii="宋体" w:hAnsi="宋体" w:eastAsia="宋体" w:cs="宋体"/>
          <w:sz w:val="28"/>
          <w:szCs w:val="28"/>
        </w:rPr>
        <w:t>生效。</w:t>
      </w:r>
    </w:p>
    <w:p>
      <w:pPr>
        <w:spacing w:line="400" w:lineRule="exact"/>
        <w:ind w:firstLine="560" w:firstLineChars="200"/>
        <w:rPr>
          <w:rFonts w:hint="eastAsia" w:ascii="宋体" w:hAnsi="宋体" w:eastAsia="宋体" w:cs="宋体"/>
          <w:sz w:val="28"/>
          <w:szCs w:val="28"/>
        </w:rPr>
      </w:pPr>
    </w:p>
    <w:p>
      <w:pPr>
        <w:spacing w:line="400" w:lineRule="exact"/>
        <w:ind w:firstLine="560" w:firstLineChars="200"/>
        <w:rPr>
          <w:rFonts w:hint="eastAsia" w:ascii="宋体" w:hAnsi="宋体" w:eastAsia="宋体" w:cs="宋体"/>
          <w:sz w:val="28"/>
          <w:szCs w:val="28"/>
          <w:u w:val="single"/>
        </w:rPr>
      </w:pPr>
    </w:p>
    <w:p>
      <w:pPr>
        <w:spacing w:line="400" w:lineRule="exact"/>
        <w:ind w:left="7080" w:hanging="8260" w:hangingChars="2950"/>
        <w:rPr>
          <w:rFonts w:hint="eastAsia" w:ascii="宋体" w:hAnsi="宋体" w:eastAsia="宋体" w:cs="宋体"/>
          <w:sz w:val="28"/>
          <w:szCs w:val="28"/>
        </w:rPr>
      </w:pPr>
      <w:r>
        <w:rPr>
          <w:rFonts w:hint="eastAsia" w:ascii="宋体" w:hAnsi="宋体" w:eastAsia="宋体" w:cs="宋体"/>
          <w:sz w:val="28"/>
          <w:szCs w:val="28"/>
        </w:rPr>
        <w:t>发包人：(公章)南方医科</w:t>
      </w:r>
      <w:r>
        <w:rPr>
          <w:rFonts w:hint="eastAsia" w:ascii="宋体" w:hAnsi="宋体" w:eastAsia="宋体" w:cs="宋体"/>
          <w:sz w:val="28"/>
          <w:szCs w:val="28"/>
        </w:rPr>
        <w:t>大学第三附属医院</w:t>
      </w:r>
      <w:r>
        <w:rPr>
          <w:rFonts w:hint="eastAsia" w:ascii="宋体" w:hAnsi="宋体" w:eastAsia="宋体" w:cs="宋体"/>
          <w:sz w:val="28"/>
          <w:szCs w:val="28"/>
        </w:rPr>
        <w:t xml:space="preserve">   承包人：(公章)   </w:t>
      </w:r>
    </w:p>
    <w:p>
      <w:pPr>
        <w:spacing w:line="400" w:lineRule="exact"/>
        <w:ind w:left="7080" w:hanging="8260" w:hangingChars="2950"/>
        <w:rPr>
          <w:rFonts w:hint="eastAsia" w:ascii="宋体" w:hAnsi="宋体" w:eastAsia="宋体" w:cs="宋体"/>
          <w:sz w:val="28"/>
          <w:szCs w:val="28"/>
        </w:rPr>
      </w:pPr>
      <w:r>
        <w:rPr>
          <w:rFonts w:hint="eastAsia" w:ascii="宋体" w:hAnsi="宋体" w:eastAsia="宋体" w:cs="宋体"/>
          <w:sz w:val="28"/>
          <w:szCs w:val="28"/>
        </w:rPr>
        <w:t>地  址：广州市天河区中山大道西183号</w:t>
      </w:r>
      <w:r>
        <w:rPr>
          <w:rFonts w:hint="eastAsia"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t xml:space="preserve">地  址：  </w:t>
      </w:r>
    </w:p>
    <w:p>
      <w:pPr>
        <w:spacing w:line="400" w:lineRule="exac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rPr>
        <w:t xml:space="preserve"> </w:t>
      </w:r>
      <w:r>
        <w:rPr>
          <w:rFonts w:hint="eastAsia" w:ascii="宋体" w:hAnsi="宋体" w:eastAsia="宋体" w:cs="宋体"/>
          <w:sz w:val="28"/>
          <w:szCs w:val="28"/>
        </w:rPr>
        <w:t>委托代理人：(签字)</w:t>
      </w:r>
      <w:r>
        <w:rPr>
          <w:rFonts w:hint="eastAsia" w:ascii="宋体" w:hAnsi="宋体" w:eastAsia="宋体" w:cs="宋体"/>
          <w:sz w:val="28"/>
          <w:szCs w:val="28"/>
        </w:rPr>
        <w:t xml:space="preserve">       </w:t>
      </w:r>
      <w:r>
        <w:rPr>
          <w:rFonts w:hint="eastAsia" w:ascii="宋体" w:hAnsi="宋体" w:eastAsia="宋体" w:cs="宋体"/>
          <w:sz w:val="28"/>
          <w:szCs w:val="28"/>
        </w:rPr>
        <w:t xml:space="preserve">    法定代表人/委托代理人：(签字) </w:t>
      </w:r>
      <w:r>
        <w:rPr>
          <w:rFonts w:hint="eastAsia" w:ascii="宋体" w:hAnsi="宋体" w:eastAsia="宋体" w:cs="宋体"/>
          <w:sz w:val="28"/>
          <w:szCs w:val="28"/>
        </w:rPr>
        <w:t xml:space="preserve"> </w:t>
      </w:r>
      <w:r>
        <w:rPr>
          <w:rFonts w:hint="eastAsia" w:ascii="宋体" w:hAnsi="宋体" w:eastAsia="宋体" w:cs="宋体"/>
          <w:sz w:val="28"/>
          <w:szCs w:val="28"/>
        </w:rPr>
        <w:t xml:space="preserve">                    </w:t>
      </w:r>
    </w:p>
    <w:p>
      <w:pPr>
        <w:spacing w:line="400" w:lineRule="exact"/>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sz w:val="28"/>
          <w:szCs w:val="28"/>
        </w:rPr>
        <w:t xml:space="preserve"> </w:t>
      </w:r>
      <w:r>
        <w:rPr>
          <w:rFonts w:hint="eastAsia" w:ascii="宋体" w:hAnsi="宋体" w:eastAsia="宋体" w:cs="宋体"/>
          <w:sz w:val="28"/>
          <w:szCs w:val="28"/>
        </w:rPr>
        <w:t>020-62784137</w:t>
      </w:r>
      <w:r>
        <w:rPr>
          <w:rFonts w:hint="eastAsia" w:ascii="宋体" w:hAnsi="宋体" w:eastAsia="宋体" w:cs="宋体"/>
          <w:sz w:val="28"/>
          <w:szCs w:val="28"/>
        </w:rPr>
        <w:t xml:space="preserve"> </w:t>
      </w:r>
      <w:r>
        <w:rPr>
          <w:rFonts w:hint="eastAsia" w:ascii="宋体" w:hAnsi="宋体" w:eastAsia="宋体" w:cs="宋体"/>
          <w:sz w:val="28"/>
          <w:szCs w:val="28"/>
        </w:rPr>
        <w:t xml:space="preserve">                   电</w:t>
      </w:r>
      <w:r>
        <w:rPr>
          <w:rFonts w:hint="eastAsia" w:ascii="宋体" w:hAnsi="宋体" w:eastAsia="宋体" w:cs="宋体"/>
          <w:sz w:val="28"/>
          <w:szCs w:val="28"/>
        </w:rPr>
        <w:t xml:space="preserve">  话： </w:t>
      </w:r>
    </w:p>
    <w:p>
      <w:pPr>
        <w:spacing w:line="400" w:lineRule="exact"/>
        <w:rPr>
          <w:rFonts w:hint="eastAsia" w:ascii="宋体" w:hAnsi="宋体" w:eastAsia="宋体" w:cs="宋体"/>
          <w:sz w:val="28"/>
          <w:szCs w:val="28"/>
        </w:rPr>
      </w:pPr>
      <w:r>
        <w:rPr>
          <w:rFonts w:hint="eastAsia" w:ascii="宋体" w:hAnsi="宋体" w:eastAsia="宋体" w:cs="宋体"/>
          <w:sz w:val="28"/>
          <w:szCs w:val="28"/>
        </w:rPr>
        <w:t>传  真：</w:t>
      </w:r>
      <w:r>
        <w:rPr>
          <w:rFonts w:hint="eastAsia" w:ascii="宋体" w:hAnsi="宋体" w:eastAsia="宋体" w:cs="宋体"/>
          <w:sz w:val="28"/>
          <w:szCs w:val="28"/>
        </w:rPr>
        <w:t xml:space="preserve"> </w:t>
      </w:r>
      <w:r>
        <w:rPr>
          <w:rFonts w:hint="eastAsia" w:ascii="宋体" w:hAnsi="宋体" w:eastAsia="宋体" w:cs="宋体"/>
          <w:sz w:val="28"/>
          <w:szCs w:val="28"/>
        </w:rPr>
        <w:t>020-62784143                    传</w:t>
      </w:r>
      <w:r>
        <w:rPr>
          <w:rFonts w:hint="eastAsia" w:ascii="宋体" w:hAnsi="宋体" w:eastAsia="宋体" w:cs="宋体"/>
          <w:sz w:val="28"/>
          <w:szCs w:val="28"/>
        </w:rPr>
        <w:t xml:space="preserve">  真： </w:t>
      </w:r>
    </w:p>
    <w:p>
      <w:pPr>
        <w:spacing w:line="400" w:lineRule="exact"/>
        <w:ind w:left="6360" w:hanging="7420" w:hangingChars="2650"/>
        <w:rPr>
          <w:rFonts w:hint="eastAsia" w:ascii="宋体" w:hAnsi="宋体" w:eastAsia="宋体" w:cs="宋体"/>
          <w:sz w:val="28"/>
          <w:szCs w:val="28"/>
        </w:rPr>
      </w:pPr>
      <w:r>
        <w:rPr>
          <w:rFonts w:hint="eastAsia" w:ascii="宋体" w:hAnsi="宋体" w:eastAsia="宋体" w:cs="宋体"/>
          <w:sz w:val="28"/>
          <w:szCs w:val="28"/>
        </w:rPr>
        <w:t>开户银行：建行华景新城支行</w:t>
      </w:r>
      <w:r>
        <w:rPr>
          <w:rFonts w:hint="eastAsia" w:ascii="宋体" w:hAnsi="宋体" w:eastAsia="宋体" w:cs="宋体"/>
          <w:sz w:val="28"/>
          <w:szCs w:val="28"/>
        </w:rPr>
        <w:t xml:space="preserve"> </w:t>
      </w:r>
      <w:r>
        <w:rPr>
          <w:rFonts w:hint="eastAsia" w:ascii="宋体" w:hAnsi="宋体" w:eastAsia="宋体" w:cs="宋体"/>
          <w:sz w:val="28"/>
          <w:szCs w:val="28"/>
        </w:rPr>
        <w:t xml:space="preserve">              开户银行： </w:t>
      </w:r>
    </w:p>
    <w:p>
      <w:pPr>
        <w:spacing w:line="400" w:lineRule="exact"/>
        <w:rPr>
          <w:rFonts w:hint="eastAsia" w:ascii="宋体" w:hAnsi="宋体" w:eastAsia="宋体" w:cs="宋体"/>
          <w:sz w:val="28"/>
          <w:szCs w:val="28"/>
        </w:rPr>
      </w:pPr>
      <w:r>
        <w:rPr>
          <w:rFonts w:hint="eastAsia" w:ascii="宋体" w:hAnsi="宋体" w:eastAsia="宋体" w:cs="宋体"/>
          <w:sz w:val="28"/>
          <w:szCs w:val="28"/>
        </w:rPr>
        <w:t>账  号：</w:t>
      </w:r>
      <w:r>
        <w:rPr>
          <w:rFonts w:hint="eastAsia" w:ascii="宋体" w:hAnsi="宋体" w:eastAsia="宋体" w:cs="宋体"/>
          <w:sz w:val="28"/>
          <w:szCs w:val="28"/>
        </w:rPr>
        <w:t xml:space="preserve"> </w:t>
      </w:r>
      <w:r>
        <w:rPr>
          <w:rFonts w:hint="eastAsia" w:ascii="宋体" w:hAnsi="宋体" w:eastAsia="宋体" w:cs="宋体"/>
          <w:sz w:val="28"/>
          <w:szCs w:val="28"/>
        </w:rPr>
        <w:t>44001580516050265705</w:t>
      </w:r>
      <w:r>
        <w:rPr>
          <w:rFonts w:hint="eastAsia" w:ascii="宋体" w:hAnsi="宋体" w:eastAsia="宋体" w:cs="宋体"/>
          <w:sz w:val="28"/>
          <w:szCs w:val="28"/>
        </w:rPr>
        <w:t xml:space="preserve"> </w:t>
      </w:r>
      <w:r>
        <w:rPr>
          <w:rFonts w:hint="eastAsia" w:ascii="宋体" w:hAnsi="宋体" w:eastAsia="宋体" w:cs="宋体"/>
          <w:sz w:val="28"/>
          <w:szCs w:val="28"/>
        </w:rPr>
        <w:t xml:space="preserve">           账  号： </w:t>
      </w:r>
    </w:p>
    <w:p>
      <w:pPr>
        <w:spacing w:line="400" w:lineRule="exact"/>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400" w:lineRule="exact"/>
        <w:jc w:val="center"/>
        <w:outlineLvl w:val="1"/>
        <w:rPr>
          <w:rFonts w:hint="eastAsia" w:ascii="宋体" w:hAnsi="宋体" w:eastAsia="宋体" w:cs="宋体"/>
          <w:spacing w:val="1"/>
          <w:w w:val="99"/>
          <w:sz w:val="28"/>
          <w:szCs w:val="28"/>
        </w:rPr>
      </w:pPr>
      <w:r>
        <w:rPr>
          <w:rFonts w:hint="eastAsia" w:ascii="宋体" w:hAnsi="宋体" w:eastAsia="宋体" w:cs="宋体"/>
          <w:spacing w:val="1"/>
          <w:w w:val="99"/>
          <w:sz w:val="28"/>
          <w:szCs w:val="28"/>
        </w:rPr>
        <w:t>通用合同条款</w:t>
      </w:r>
    </w:p>
    <w:p>
      <w:pPr>
        <w:spacing w:line="400" w:lineRule="exact"/>
        <w:jc w:val="center"/>
        <w:outlineLvl w:val="1"/>
        <w:rPr>
          <w:rFonts w:hint="eastAsia" w:ascii="宋体" w:hAnsi="宋体" w:eastAsia="宋体" w:cs="宋体"/>
          <w:spacing w:val="1"/>
          <w:w w:val="99"/>
          <w:sz w:val="28"/>
          <w:szCs w:val="28"/>
        </w:rPr>
      </w:pPr>
    </w:p>
    <w:p>
      <w:pPr>
        <w:spacing w:line="400" w:lineRule="exact"/>
        <w:rPr>
          <w:rFonts w:hint="eastAsia" w:ascii="宋体" w:hAnsi="宋体" w:eastAsia="宋体" w:cs="宋体"/>
          <w:sz w:val="28"/>
          <w:szCs w:val="28"/>
        </w:rPr>
      </w:pPr>
      <w:r>
        <w:rPr>
          <w:rFonts w:hint="eastAsia" w:ascii="宋体" w:hAnsi="宋体" w:eastAsia="宋体" w:cs="宋体"/>
          <w:sz w:val="28"/>
          <w:szCs w:val="28"/>
        </w:rPr>
        <w:t>见《广东省建设工程标准施工合同》（2013年版）通用合同条款</w:t>
      </w:r>
    </w:p>
    <w:p>
      <w:pPr>
        <w:spacing w:line="400" w:lineRule="exact"/>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专用合同条款</w:t>
      </w:r>
    </w:p>
    <w:p>
      <w:pPr>
        <w:spacing w:line="360" w:lineRule="auto"/>
        <w:jc w:val="center"/>
        <w:rPr>
          <w:rFonts w:hint="eastAsia" w:ascii="宋体" w:hAnsi="宋体" w:eastAsia="宋体" w:cs="宋体"/>
          <w:sz w:val="28"/>
          <w:szCs w:val="28"/>
        </w:rPr>
      </w:pPr>
    </w:p>
    <w:p>
      <w:pPr>
        <w:spacing w:line="400" w:lineRule="exact"/>
        <w:outlineLvl w:val="1"/>
        <w:rPr>
          <w:rFonts w:hint="eastAsia" w:ascii="宋体" w:hAnsi="宋体" w:eastAsia="宋体" w:cs="宋体"/>
          <w:b/>
          <w:spacing w:val="1"/>
          <w:w w:val="99"/>
          <w:sz w:val="28"/>
          <w:szCs w:val="28"/>
        </w:rPr>
      </w:pPr>
    </w:p>
    <w:p>
      <w:pPr>
        <w:spacing w:line="360" w:lineRule="auto"/>
        <w:ind w:firstLine="562" w:firstLineChars="200"/>
        <w:rPr>
          <w:rFonts w:hint="eastAsia" w:ascii="宋体" w:hAnsi="宋体" w:eastAsia="宋体" w:cs="宋体"/>
          <w:b/>
          <w:sz w:val="28"/>
          <w:szCs w:val="28"/>
        </w:rPr>
      </w:pPr>
      <w:bookmarkStart w:id="13" w:name="_Toc289906377"/>
      <w:bookmarkStart w:id="14" w:name="_Toc264638258"/>
      <w:bookmarkStart w:id="15" w:name="_Toc289086144"/>
      <w:bookmarkStart w:id="16" w:name="_Toc280721740"/>
      <w:bookmarkStart w:id="17" w:name="_Toc302332177"/>
      <w:r>
        <w:rPr>
          <w:rFonts w:hint="eastAsia" w:ascii="宋体" w:hAnsi="宋体" w:eastAsia="宋体" w:cs="宋体"/>
          <w:b/>
          <w:sz w:val="28"/>
          <w:szCs w:val="28"/>
        </w:rPr>
        <w:t>一、词语定义及合同文件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1、合同文件及解释顺序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下列组成本合同的文件是一个合同整体，彼此应能相互解释，互为说明。当出现相互矛盾时，组成本合同文件的优先解释顺序如下：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（1）本合同协议书（包括补充协议）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（2）专用合同条款</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（3）通用合用条款</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（4）采购评审文件、答疑记录及补遗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（5）标准、规范及有关技术文件投标书及其附件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（6）会议纪要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（7）投标书及其附件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（8）采购评审文件的工程量清单、投标报价书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（9）双方协商同意的变更纪要、协议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（10）经双方确认的进入合同的其他文件</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2、语言文字和适用法律、标准及规范</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 本合同除使用汉语外，还使用</w:t>
      </w:r>
      <w:r>
        <w:rPr>
          <w:rFonts w:hint="eastAsia" w:ascii="宋体" w:hAnsi="宋体" w:eastAsia="宋体" w:cs="宋体"/>
          <w:sz w:val="28"/>
          <w:szCs w:val="28"/>
          <w:u w:val="single"/>
        </w:rPr>
        <w:t xml:space="preserve">    </w:t>
      </w:r>
      <w:r>
        <w:rPr>
          <w:rFonts w:hint="eastAsia" w:ascii="宋体" w:hAnsi="宋体" w:eastAsia="宋体" w:cs="宋体"/>
          <w:b/>
          <w:sz w:val="28"/>
          <w:szCs w:val="28"/>
          <w:u w:val="single"/>
        </w:rPr>
        <w:t>（无）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语言文字。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 适用法律和法规</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需要明示的法律、行政法规：</w:t>
      </w:r>
      <w:r>
        <w:rPr>
          <w:rFonts w:hint="eastAsia" w:ascii="宋体" w:hAnsi="宋体" w:eastAsia="宋体" w:cs="宋体"/>
          <w:sz w:val="28"/>
          <w:szCs w:val="28"/>
          <w:u w:val="single"/>
        </w:rPr>
        <w:t xml:space="preserve">  现行的《中华人民共和国合同法》、《中华人民共和国建筑法》、《中华人民共和国采购评审投标法》、《建筑工程质量管理条例》、《建筑工程质量保修办法》、以及现行《施工及验收规范》、《建筑工程质量检验评定方法》和广州市现行建筑安装工程管理法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 适用标准、规范</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适用标准、规范的名称：</w:t>
      </w:r>
      <w:r>
        <w:rPr>
          <w:rFonts w:hint="eastAsia" w:ascii="宋体" w:hAnsi="宋体" w:eastAsia="宋体" w:cs="宋体"/>
          <w:sz w:val="28"/>
          <w:szCs w:val="28"/>
          <w:u w:val="single"/>
        </w:rPr>
        <w:t xml:space="preserve">   执行国家现行的《建筑安装质量检验评定标准》、国家现行的各专业《施工验收规范》、《建设工程工程量清单计价规范》（GB50500-2013）、及广州市现行相关建筑工程设计、施工验收规范、质量标准。</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二、双方一般权利和义务</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1、发包人工作</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1.1 发包人应按约定的时间和要求完成以下工作：</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⑴ 施工场地具备施工条件的要求及完成的时间：</w:t>
      </w:r>
      <w:r>
        <w:rPr>
          <w:rFonts w:hint="eastAsia" w:ascii="宋体" w:hAnsi="宋体" w:eastAsia="宋体" w:cs="宋体"/>
          <w:sz w:val="28"/>
          <w:szCs w:val="28"/>
          <w:u w:val="single"/>
        </w:rPr>
        <w:t xml:space="preserve">     已具备，进场前完成。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⑵ 将施工所需的水、电接至施工场地的时间、地点和供应要求：</w:t>
      </w:r>
      <w:r>
        <w:rPr>
          <w:rFonts w:hint="eastAsia" w:ascii="宋体" w:hAnsi="宋体" w:eastAsia="宋体" w:cs="宋体"/>
          <w:sz w:val="28"/>
          <w:szCs w:val="28"/>
          <w:u w:val="single"/>
        </w:rPr>
        <w:t xml:space="preserve">   水、电接口已接至红线范围，由发包人指定接点，进场前完成；承包人自行接至施工现场，并满足施工要求，配合费用由承包人负责。通讯由承包人自行解决，并承担费用。  </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⑶ 施工场地与公共道路的通道开通时间和要求：</w:t>
      </w:r>
      <w:r>
        <w:rPr>
          <w:rFonts w:hint="eastAsia" w:ascii="宋体" w:hAnsi="宋体" w:eastAsia="宋体" w:cs="宋体"/>
          <w:sz w:val="28"/>
          <w:szCs w:val="28"/>
          <w:u w:val="single"/>
        </w:rPr>
        <w:t xml:space="preserve">   已开通，承包人已对施工现场的任何情况十分了解，其中的风险和措施等费用均已包括在合同价款中。  </w:t>
      </w:r>
    </w:p>
    <w:p>
      <w:pPr>
        <w:spacing w:before="96" w:line="520" w:lineRule="exact"/>
        <w:ind w:right="-20" w:firstLine="560" w:firstLineChars="200"/>
        <w:rPr>
          <w:rFonts w:hint="eastAsia" w:ascii="宋体" w:hAnsi="宋体" w:eastAsia="宋体" w:cs="宋体"/>
          <w:sz w:val="28"/>
          <w:szCs w:val="28"/>
          <w:u w:val="single"/>
        </w:rPr>
      </w:pPr>
      <w:r>
        <w:rPr>
          <w:rFonts w:hint="eastAsia" w:ascii="宋体" w:hAnsi="宋体" w:eastAsia="宋体" w:cs="宋体"/>
          <w:sz w:val="28"/>
          <w:szCs w:val="28"/>
        </w:rPr>
        <w:t>⑷ 由发包人办理的施工所需证件、批件的名称和完成时间：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如需办理，由发包人提供有关资料、证明等，承包人协助办理完成。</w:t>
      </w:r>
      <w:r>
        <w:rPr>
          <w:rFonts w:hint="eastAsia" w:ascii="宋体" w:hAnsi="宋体" w:eastAsia="宋体" w:cs="宋体"/>
          <w:sz w:val="28"/>
          <w:szCs w:val="28"/>
        </w:rPr>
        <w:t xml:space="preserve"> </w:t>
      </w:r>
    </w:p>
    <w:p>
      <w:pPr>
        <w:spacing w:line="360" w:lineRule="auto"/>
        <w:ind w:firstLine="420" w:firstLineChars="150"/>
        <w:rPr>
          <w:rFonts w:hint="eastAsia" w:ascii="宋体" w:hAnsi="宋体" w:eastAsia="宋体" w:cs="宋体"/>
          <w:sz w:val="28"/>
          <w:szCs w:val="28"/>
          <w:u w:val="single"/>
        </w:rPr>
      </w:pPr>
      <w:r>
        <w:rPr>
          <w:rFonts w:hint="eastAsia" w:ascii="宋体" w:hAnsi="宋体" w:eastAsia="宋体" w:cs="宋体"/>
          <w:sz w:val="28"/>
          <w:szCs w:val="28"/>
        </w:rPr>
        <w:t>(5) 协调处理施工场地周围地下管线和邻近建筑物、构筑物（含文物保护建筑）、古树名木的保护工作：</w:t>
      </w:r>
      <w:r>
        <w:rPr>
          <w:rFonts w:hint="eastAsia" w:ascii="宋体" w:hAnsi="宋体" w:eastAsia="宋体" w:cs="宋体"/>
          <w:sz w:val="28"/>
          <w:szCs w:val="28"/>
          <w:u w:val="single"/>
        </w:rPr>
        <w:t xml:space="preserve">   由承包人负责保护和承担相应费用   </w:t>
      </w:r>
    </w:p>
    <w:p>
      <w:pPr>
        <w:spacing w:line="360" w:lineRule="auto"/>
        <w:ind w:firstLine="420" w:firstLineChars="150"/>
        <w:rPr>
          <w:rFonts w:hint="eastAsia" w:ascii="宋体" w:hAnsi="宋体" w:eastAsia="宋体" w:cs="宋体"/>
          <w:sz w:val="28"/>
          <w:szCs w:val="28"/>
          <w:u w:val="single"/>
        </w:rPr>
      </w:pPr>
      <w:r>
        <w:rPr>
          <w:rFonts w:hint="eastAsia" w:ascii="宋体" w:hAnsi="宋体" w:eastAsia="宋体" w:cs="宋体"/>
          <w:sz w:val="28"/>
          <w:szCs w:val="28"/>
        </w:rPr>
        <w:t>(6) 双方约定发包人应做的其他工作：</w:t>
      </w:r>
      <w:r>
        <w:rPr>
          <w:rFonts w:hint="eastAsia" w:ascii="宋体" w:hAnsi="宋体" w:eastAsia="宋体" w:cs="宋体"/>
          <w:sz w:val="28"/>
          <w:szCs w:val="28"/>
          <w:u w:val="single"/>
        </w:rPr>
        <w:t xml:space="preserve">   无。  </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1.2 发包人委托承包人办理的工作：</w:t>
      </w:r>
      <w:r>
        <w:rPr>
          <w:rFonts w:hint="eastAsia" w:ascii="宋体" w:hAnsi="宋体" w:eastAsia="宋体" w:cs="宋体"/>
          <w:sz w:val="28"/>
          <w:szCs w:val="28"/>
          <w:u w:val="single"/>
        </w:rPr>
        <w:t xml:space="preserve">    协商解决。  </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2、承包人工作</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2.1 承包人应按约定时间和要求,完成以下工作：</w:t>
      </w:r>
    </w:p>
    <w:p>
      <w:pPr>
        <w:spacing w:line="520" w:lineRule="exact"/>
        <w:ind w:right="-20" w:firstLine="560" w:firstLineChars="200"/>
        <w:rPr>
          <w:rFonts w:hint="eastAsia" w:ascii="宋体" w:hAnsi="宋体" w:eastAsia="宋体" w:cs="宋体"/>
          <w:sz w:val="28"/>
          <w:szCs w:val="28"/>
          <w:u w:val="single"/>
        </w:rPr>
      </w:pPr>
      <w:r>
        <w:rPr>
          <w:rFonts w:hint="eastAsia" w:ascii="宋体" w:hAnsi="宋体" w:eastAsia="宋体" w:cs="宋体"/>
          <w:sz w:val="28"/>
          <w:szCs w:val="28"/>
        </w:rPr>
        <w:t>(</w:t>
      </w:r>
      <w:r>
        <w:rPr>
          <w:rFonts w:hint="eastAsia" w:ascii="宋体" w:hAnsi="宋体" w:eastAsia="宋体" w:cs="宋体"/>
          <w:sz w:val="28"/>
          <w:szCs w:val="28"/>
        </w:rPr>
        <w:t>1</w:t>
      </w:r>
      <w:r>
        <w:rPr>
          <w:rFonts w:hint="eastAsia" w:ascii="宋体" w:hAnsi="宋体" w:eastAsia="宋体" w:cs="宋体"/>
          <w:sz w:val="28"/>
          <w:szCs w:val="28"/>
        </w:rPr>
        <w:t>)</w:t>
      </w:r>
      <w:r>
        <w:rPr>
          <w:rFonts w:hint="eastAsia" w:ascii="宋体" w:hAnsi="宋体" w:eastAsia="宋体" w:cs="宋体"/>
          <w:sz w:val="28"/>
          <w:szCs w:val="28"/>
        </w:rPr>
        <w:t xml:space="preserve">  向发包人提供施工现场办公和生活的房屋设施的时间和要求：</w:t>
      </w:r>
      <w:r>
        <w:rPr>
          <w:rFonts w:hint="eastAsia" w:ascii="宋体" w:hAnsi="宋体" w:eastAsia="宋体" w:cs="宋体"/>
          <w:sz w:val="28"/>
          <w:szCs w:val="28"/>
          <w:u w:val="single"/>
        </w:rPr>
        <w:t>由于施工现场在医院内, 医院不允许施工工人留宿,承包人施工时对场地必须实行全封闭,并采取严格的措施确保医护人员和病人的安全,并不得对病人进行滋扰。承包人施工现场办公和生活用房自行考虑。</w:t>
      </w:r>
    </w:p>
    <w:p>
      <w:pPr>
        <w:spacing w:line="520" w:lineRule="exact"/>
        <w:ind w:right="-20" w:firstLine="560" w:firstLineChars="200"/>
        <w:rPr>
          <w:rFonts w:hint="eastAsia" w:ascii="宋体" w:hAnsi="宋体" w:eastAsia="宋体" w:cs="宋体"/>
          <w:sz w:val="28"/>
          <w:szCs w:val="28"/>
        </w:rPr>
      </w:pPr>
      <w:r>
        <w:rPr>
          <w:rFonts w:hint="eastAsia" w:ascii="宋体" w:hAnsi="宋体" w:eastAsia="宋体" w:cs="宋体"/>
          <w:sz w:val="28"/>
          <w:szCs w:val="28"/>
        </w:rPr>
        <w:t>(2)  承包人应做的其他工作及要求</w:t>
      </w:r>
    </w:p>
    <w:p>
      <w:pPr>
        <w:spacing w:line="520" w:lineRule="exact"/>
        <w:ind w:left="300" w:leftChars="150" w:right="-20" w:firstLine="140" w:firstLineChars="50"/>
        <w:rPr>
          <w:rFonts w:hint="eastAsia" w:ascii="宋体" w:hAnsi="宋体" w:eastAsia="宋体" w:cs="宋体"/>
          <w:sz w:val="28"/>
          <w:szCs w:val="28"/>
          <w:u w:val="single"/>
        </w:rPr>
      </w:pPr>
      <w:r>
        <w:rPr>
          <w:rFonts w:hint="eastAsia" w:ascii="宋体" w:hAnsi="宋体" w:eastAsia="宋体" w:cs="宋体"/>
          <w:sz w:val="28"/>
          <w:szCs w:val="28"/>
          <w:u w:val="single"/>
        </w:rPr>
        <w:t>1、承包方在符合合同要求所许可的范围内，在进行施工以及修补其任何缺陷所必须的一切操作时不应给下列各方带来不必要和不适当的干扰，否则所造成的后果由承包方自行承担：</w:t>
      </w:r>
    </w:p>
    <w:p>
      <w:pPr>
        <w:spacing w:line="520" w:lineRule="exact"/>
        <w:ind w:right="-20"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（1）公众的便利</w:t>
      </w:r>
    </w:p>
    <w:p>
      <w:pPr>
        <w:spacing w:line="520" w:lineRule="exact"/>
        <w:ind w:right="-20"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（2）公用道路及场所以及属于建设单位或任何单位所属的道路的进出、使用等。</w:t>
      </w:r>
    </w:p>
    <w:p>
      <w:pPr>
        <w:spacing w:line="520" w:lineRule="exact"/>
        <w:ind w:left="300" w:leftChars="150" w:right="-20" w:firstLine="140" w:firstLineChars="50"/>
        <w:rPr>
          <w:rFonts w:hint="eastAsia" w:ascii="宋体" w:hAnsi="宋体" w:eastAsia="宋体" w:cs="宋体"/>
          <w:sz w:val="28"/>
          <w:szCs w:val="28"/>
          <w:u w:val="single"/>
        </w:rPr>
      </w:pPr>
      <w:r>
        <w:rPr>
          <w:rFonts w:hint="eastAsia" w:ascii="宋体" w:hAnsi="宋体" w:eastAsia="宋体" w:cs="宋体"/>
          <w:sz w:val="28"/>
          <w:szCs w:val="28"/>
          <w:u w:val="single"/>
        </w:rPr>
        <w:t>2、承包方在本合同工程实施期间因公安、交警、城管等执法部门规定白天不准行车或晚上城市主干道不准行车带来的不便由承包方自行协调，承包方不能要求追加任何费用，更不能据此延误工期。</w:t>
      </w:r>
    </w:p>
    <w:p>
      <w:pPr>
        <w:spacing w:line="520" w:lineRule="exact"/>
        <w:ind w:left="300" w:leftChars="150" w:right="-20" w:firstLine="140" w:firstLineChars="50"/>
        <w:rPr>
          <w:rFonts w:hint="eastAsia" w:ascii="宋体" w:hAnsi="宋体" w:eastAsia="宋体" w:cs="宋体"/>
          <w:sz w:val="28"/>
          <w:szCs w:val="28"/>
          <w:u w:val="single"/>
        </w:rPr>
      </w:pPr>
      <w:r>
        <w:rPr>
          <w:rFonts w:hint="eastAsia" w:ascii="宋体" w:hAnsi="宋体" w:eastAsia="宋体" w:cs="宋体"/>
          <w:sz w:val="28"/>
          <w:szCs w:val="28"/>
          <w:u w:val="single"/>
        </w:rPr>
        <w:t>3、承包方在本合同工程实施期间对周边环境和人员造成影响可能引起的赔偿由承包方自行承担。</w:t>
      </w:r>
    </w:p>
    <w:p>
      <w:pPr>
        <w:spacing w:line="360" w:lineRule="auto"/>
        <w:ind w:firstLine="420" w:firstLineChars="150"/>
        <w:rPr>
          <w:rFonts w:hint="eastAsia" w:ascii="宋体" w:hAnsi="宋体" w:eastAsia="宋体" w:cs="宋体"/>
          <w:sz w:val="28"/>
          <w:szCs w:val="28"/>
          <w:u w:val="single"/>
        </w:rPr>
      </w:pPr>
      <w:r>
        <w:rPr>
          <w:rFonts w:hint="eastAsia" w:ascii="宋体" w:hAnsi="宋体" w:eastAsia="宋体" w:cs="宋体"/>
          <w:sz w:val="28"/>
          <w:szCs w:val="28"/>
          <w:u w:val="single"/>
        </w:rPr>
        <w:t>4、承包方在本合同工程实施期间要严格遵守消防部门的有关规定，配备足够的消防设施，此类费用已在采购评审书内的综合价项目的安全措施包干费内包括。施工期间不得影响医院其他部门的正常工作.施工时要做好防火安全工作,并确保不影响周边行人的安全。</w:t>
      </w:r>
    </w:p>
    <w:p>
      <w:pPr>
        <w:spacing w:line="360" w:lineRule="auto"/>
        <w:ind w:firstLine="420" w:firstLineChars="150"/>
        <w:rPr>
          <w:rFonts w:hint="eastAsia" w:ascii="宋体" w:hAnsi="宋体" w:eastAsia="宋体" w:cs="宋体"/>
          <w:sz w:val="28"/>
          <w:szCs w:val="28"/>
          <w:u w:val="single"/>
        </w:rPr>
      </w:pPr>
      <w:r>
        <w:rPr>
          <w:rFonts w:hint="eastAsia" w:ascii="宋体" w:hAnsi="宋体" w:eastAsia="宋体" w:cs="宋体"/>
          <w:sz w:val="28"/>
          <w:szCs w:val="28"/>
        </w:rPr>
        <w:t xml:space="preserve"> （3）需承包人办理的有关施工场地交通、环卫和施工噪音管理等手续：</w:t>
      </w:r>
      <w:r>
        <w:rPr>
          <w:rFonts w:hint="eastAsia" w:ascii="宋体" w:hAnsi="宋体" w:eastAsia="宋体" w:cs="宋体"/>
          <w:sz w:val="28"/>
          <w:szCs w:val="28"/>
          <w:u w:val="single"/>
        </w:rPr>
        <w:t xml:space="preserve">  均由承包人自行负责按国家和地方法律、法规及相关规定办理，费用由承包人承担。  </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（4） 施工场地周围地下管线和邻近建筑物、构筑物（含文物保护建筑）、古树名木的保护要求及费用承担：</w:t>
      </w:r>
      <w:r>
        <w:rPr>
          <w:rFonts w:hint="eastAsia" w:ascii="宋体" w:hAnsi="宋体" w:eastAsia="宋体" w:cs="宋体"/>
          <w:sz w:val="28"/>
          <w:szCs w:val="28"/>
          <w:u w:val="single"/>
        </w:rPr>
        <w:t xml:space="preserve">    由承包人负责保护并承担相应费用。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（5）双方约定承包人应做的其他工作：</w:t>
      </w:r>
      <w:r>
        <w:rPr>
          <w:rFonts w:hint="eastAsia" w:ascii="宋体" w:hAnsi="宋体" w:eastAsia="宋体" w:cs="宋体"/>
          <w:sz w:val="28"/>
          <w:szCs w:val="28"/>
          <w:u w:val="single"/>
        </w:rPr>
        <w:t xml:space="preserve">   承包人如毁坏施工场地用地红线外的一切青苗、构筑物、管线等均由承包人自行负责 。  </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（6）</w:t>
      </w:r>
      <w:r>
        <w:rPr>
          <w:rFonts w:hint="eastAsia" w:ascii="宋体" w:hAnsi="宋体" w:eastAsia="宋体" w:cs="宋体"/>
          <w:sz w:val="28"/>
          <w:szCs w:val="28"/>
          <w:u w:val="single"/>
        </w:rPr>
        <w:t xml:space="preserve">其它事宜双方协商解决。  </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三、施工组织设计和工期：</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1. 进度计划</w:t>
      </w:r>
    </w:p>
    <w:p>
      <w:pPr>
        <w:spacing w:line="360" w:lineRule="auto"/>
        <w:ind w:firstLine="420"/>
        <w:rPr>
          <w:rFonts w:hint="eastAsia" w:ascii="宋体" w:hAnsi="宋体" w:eastAsia="宋体" w:cs="宋体"/>
          <w:b/>
          <w:sz w:val="28"/>
          <w:szCs w:val="28"/>
          <w:u w:val="single"/>
        </w:rPr>
      </w:pPr>
      <w:r>
        <w:rPr>
          <w:rFonts w:hint="eastAsia" w:ascii="宋体" w:hAnsi="宋体" w:eastAsia="宋体" w:cs="宋体"/>
          <w:sz w:val="28"/>
          <w:szCs w:val="28"/>
        </w:rPr>
        <w:t xml:space="preserve">1.1 承包人提供施工组织设计(施工方案)和进度计划的时间: </w:t>
      </w:r>
      <w:r>
        <w:rPr>
          <w:rFonts w:hint="eastAsia" w:ascii="宋体" w:hAnsi="宋体" w:eastAsia="宋体" w:cs="宋体"/>
          <w:sz w:val="28"/>
          <w:szCs w:val="28"/>
          <w:u w:val="single"/>
        </w:rPr>
        <w:t xml:space="preserve">   承包人必须依照现场情况编制施工组织设计方案，向发包人提供完善和准确的施工组织设计和进度计划。进度计划安排必须符合发包人对本工程总体进度计划的安排。施工进场前完成。</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1.2 群体工程中有关进度计划的要求：</w:t>
      </w:r>
      <w:r>
        <w:rPr>
          <w:rFonts w:hint="eastAsia" w:ascii="宋体" w:hAnsi="宋体" w:eastAsia="宋体" w:cs="宋体"/>
          <w:sz w:val="28"/>
          <w:szCs w:val="28"/>
          <w:u w:val="single"/>
        </w:rPr>
        <w:t xml:space="preserve">    无。 </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2、工期延误</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2．1双方约定工期顺延的其他情况：</w:t>
      </w:r>
      <w:r>
        <w:rPr>
          <w:rFonts w:hint="eastAsia" w:ascii="宋体" w:hAnsi="宋体" w:eastAsia="宋体" w:cs="宋体"/>
          <w:sz w:val="28"/>
          <w:szCs w:val="28"/>
          <w:u w:val="single"/>
        </w:rPr>
        <w:t xml:space="preserve">   按通用条款执行。  </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四、质量与验收</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1、隐蔽工程和中间验收</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1.1 双方约定中间验收部位：</w:t>
      </w:r>
      <w:r>
        <w:rPr>
          <w:rFonts w:hint="eastAsia" w:ascii="宋体" w:hAnsi="宋体" w:eastAsia="宋体" w:cs="宋体"/>
          <w:sz w:val="28"/>
          <w:szCs w:val="28"/>
          <w:u w:val="single"/>
        </w:rPr>
        <w:t xml:space="preserve">   如有，按相关规范要求执行。</w:t>
      </w:r>
      <w:r>
        <w:rPr>
          <w:rFonts w:hint="eastAsia" w:ascii="宋体" w:hAnsi="宋体" w:eastAsia="宋体" w:cs="宋体"/>
          <w:sz w:val="28"/>
          <w:szCs w:val="28"/>
        </w:rPr>
        <w:t xml:space="preserve"> </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1.2隐蔽工程验收：</w:t>
      </w:r>
      <w:r>
        <w:rPr>
          <w:rFonts w:hint="eastAsia" w:ascii="宋体" w:hAnsi="宋体" w:eastAsia="宋体" w:cs="宋体"/>
          <w:sz w:val="28"/>
          <w:szCs w:val="28"/>
          <w:u w:val="single"/>
        </w:rPr>
        <w:t xml:space="preserve">   如有，必须发包人检视并在相关的验收资料上签认。</w:t>
      </w:r>
      <w:r>
        <w:rPr>
          <w:rFonts w:hint="eastAsia" w:ascii="宋体" w:hAnsi="宋体" w:eastAsia="宋体" w:cs="宋体"/>
          <w:sz w:val="28"/>
          <w:szCs w:val="28"/>
        </w:rPr>
        <w:t xml:space="preserve"> </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2、工程试运行的组织及费用承担：</w:t>
      </w:r>
      <w:r>
        <w:rPr>
          <w:rFonts w:hint="eastAsia" w:ascii="宋体" w:hAnsi="宋体" w:eastAsia="宋体" w:cs="宋体"/>
          <w:sz w:val="28"/>
          <w:szCs w:val="28"/>
          <w:u w:val="single"/>
        </w:rPr>
        <w:t xml:space="preserve">  由承包人承担  </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五、安全文明施工</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u w:val="single"/>
        </w:rPr>
        <w:t>1、按国务院令第393号《建设工程安全生产管理条例》和《通用条款》执行。</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u w:val="single"/>
        </w:rPr>
        <w:t xml:space="preserve">2、承包人必须保证本工程施工现场的安全文明施工，并达到市级安全文明施工工地的要求，且安全文明施工专项费均按合格标准支付。 </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u w:val="single"/>
        </w:rPr>
        <w:t xml:space="preserve">3、发包人按单位工程安全生产文明施工状况综合评定结果，如评定为不合格，承包人不得计取安全文明施工费，其已支付的安全文明施工费在结算价款中扣除。 </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u w:val="single"/>
        </w:rPr>
        <w:t xml:space="preserve">4、确保安全施工及施工范围内和范围外一定距离内的现场安全，费用已包含在投标报价中。施工中，若发生安全事故，由承包人承担全部责任，赔偿全部损失。  </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六、合同价款与支付</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1、合同价款及调整</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 xml:space="preserve">1．1本合同价款采用 </w:t>
      </w:r>
      <w:r>
        <w:rPr>
          <w:rFonts w:hint="eastAsia" w:ascii="宋体" w:hAnsi="宋体" w:eastAsia="宋体" w:cs="宋体"/>
          <w:sz w:val="28"/>
          <w:szCs w:val="28"/>
          <w:u w:val="single"/>
        </w:rPr>
        <w:t xml:space="preserve">   固定综合单价 </w:t>
      </w:r>
      <w:r>
        <w:rPr>
          <w:rFonts w:hint="eastAsia" w:ascii="宋体" w:hAnsi="宋体" w:eastAsia="宋体" w:cs="宋体"/>
          <w:sz w:val="28"/>
          <w:szCs w:val="28"/>
        </w:rPr>
        <w:t>合同方式确定。</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（1）采用</w:t>
      </w:r>
      <w:r>
        <w:rPr>
          <w:rFonts w:hint="eastAsia" w:ascii="宋体" w:hAnsi="宋体" w:eastAsia="宋体" w:cs="宋体"/>
          <w:sz w:val="28"/>
          <w:szCs w:val="28"/>
          <w:u w:val="single"/>
        </w:rPr>
        <w:t xml:space="preserve">   固定综合单价包干，措施费大包干,工程量按实结算 </w:t>
      </w:r>
      <w:r>
        <w:rPr>
          <w:rFonts w:hint="eastAsia" w:ascii="宋体" w:hAnsi="宋体" w:eastAsia="宋体" w:cs="宋体"/>
          <w:sz w:val="28"/>
          <w:szCs w:val="28"/>
        </w:rPr>
        <w:t>合同，合同价款中包括的风险范围：</w:t>
      </w:r>
      <w:r>
        <w:rPr>
          <w:rFonts w:hint="eastAsia" w:ascii="宋体" w:hAnsi="宋体" w:eastAsia="宋体" w:cs="宋体"/>
          <w:sz w:val="28"/>
          <w:szCs w:val="28"/>
          <w:u w:val="single"/>
        </w:rPr>
        <w:t xml:space="preserve">   除工程变更、暂定价材料价差、不可抗力影响因素（不可抗力按通用条款约定执行）外的风险，中标单价已包含完成采购评审文件约定的工程范围内全部工作内容的风险费用。  </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 xml:space="preserve">风险费用的计算方法： </w:t>
      </w:r>
      <w:r>
        <w:rPr>
          <w:rFonts w:hint="eastAsia" w:ascii="宋体" w:hAnsi="宋体" w:eastAsia="宋体" w:cs="宋体"/>
          <w:sz w:val="28"/>
          <w:szCs w:val="28"/>
          <w:u w:val="single"/>
        </w:rPr>
        <w:t xml:space="preserve">    已包含在投标报价中  </w:t>
      </w:r>
      <w:r>
        <w:rPr>
          <w:rFonts w:hint="eastAsia" w:ascii="宋体" w:hAnsi="宋体" w:eastAsia="宋体" w:cs="宋体"/>
          <w:sz w:val="28"/>
          <w:szCs w:val="28"/>
        </w:rPr>
        <w:t>。</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风险范围以外合同价款调整方法：</w:t>
      </w:r>
      <w:r>
        <w:rPr>
          <w:rFonts w:hint="eastAsia" w:ascii="宋体" w:hAnsi="宋体" w:eastAsia="宋体" w:cs="宋体"/>
          <w:sz w:val="28"/>
          <w:szCs w:val="28"/>
          <w:u w:val="single"/>
        </w:rPr>
        <w:t xml:space="preserve">  按采购评审文件约定执行。</w:t>
      </w:r>
    </w:p>
    <w:p>
      <w:pPr>
        <w:spacing w:line="360" w:lineRule="auto"/>
        <w:ind w:firstLine="420"/>
        <w:rPr>
          <w:rFonts w:hint="eastAsia" w:ascii="宋体" w:hAnsi="宋体" w:eastAsia="宋体" w:cs="宋体"/>
          <w:sz w:val="28"/>
          <w:szCs w:val="28"/>
          <w:u w:val="single"/>
        </w:rPr>
      </w:pPr>
      <w:r>
        <w:rPr>
          <w:rFonts w:hint="eastAsia" w:ascii="宋体" w:hAnsi="宋体" w:eastAsia="宋体" w:cs="宋体"/>
          <w:sz w:val="28"/>
          <w:szCs w:val="28"/>
        </w:rPr>
        <w:t>1．2双方约定合同价款的其他调整因素：</w:t>
      </w:r>
      <w:r>
        <w:rPr>
          <w:rFonts w:hint="eastAsia" w:ascii="宋体" w:hAnsi="宋体" w:eastAsia="宋体" w:cs="宋体"/>
          <w:sz w:val="28"/>
          <w:szCs w:val="28"/>
          <w:u w:val="single"/>
        </w:rPr>
        <w:t xml:space="preserve">   参照清单计价规范及采购评审方案执行 </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eastAsia="宋体" w:cs="宋体"/>
          <w:b/>
          <w:sz w:val="28"/>
          <w:szCs w:val="28"/>
          <w:lang w:val="zh-CN"/>
        </w:rPr>
        <w:t>、工程量确认</w:t>
      </w:r>
    </w:p>
    <w:p>
      <w:pPr>
        <w:spacing w:line="360" w:lineRule="auto"/>
        <w:ind w:firstLine="420"/>
        <w:rPr>
          <w:rFonts w:hint="eastAsia" w:ascii="宋体" w:hAnsi="宋体" w:eastAsia="宋体" w:cs="宋体"/>
          <w:sz w:val="28"/>
          <w:szCs w:val="28"/>
          <w:lang w:val="zh-CN"/>
        </w:rPr>
      </w:pPr>
      <w:r>
        <w:rPr>
          <w:rFonts w:hint="eastAsia" w:ascii="宋体" w:hAnsi="宋体" w:eastAsia="宋体" w:cs="宋体"/>
          <w:sz w:val="28"/>
          <w:szCs w:val="28"/>
          <w:lang w:val="zh-CN"/>
        </w:rPr>
        <w:t>1．1承包人向发包人提交已完工程量报告的时间</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3、工程款（进度款）支付</w:t>
      </w:r>
    </w:p>
    <w:p>
      <w:pPr>
        <w:autoSpaceDE/>
        <w:autoSpaceDN/>
        <w:snapToGrid w:val="0"/>
        <w:spacing w:line="360" w:lineRule="auto"/>
        <w:ind w:left="425"/>
        <w:jc w:val="both"/>
        <w:rPr>
          <w:rFonts w:hint="eastAsia" w:ascii="宋体" w:hAnsi="宋体" w:eastAsia="宋体" w:cs="宋体"/>
          <w:sz w:val="28"/>
          <w:szCs w:val="28"/>
        </w:rPr>
      </w:pPr>
      <w:r>
        <w:rPr>
          <w:rFonts w:hint="eastAsia" w:ascii="宋体" w:hAnsi="宋体" w:eastAsia="宋体" w:cs="宋体"/>
          <w:sz w:val="28"/>
          <w:szCs w:val="28"/>
        </w:rPr>
        <w:t>签订合同七天后，施工人员和设备进入场地施工后，预付30%（扣除暂列金额￥：</w:t>
      </w:r>
      <w:r>
        <w:rPr>
          <w:rFonts w:hint="eastAsia" w:ascii="宋体" w:hAnsi="宋体" w:eastAsia="宋体" w:cs="宋体"/>
          <w:sz w:val="28"/>
          <w:szCs w:val="28"/>
        </w:rPr>
        <w:t xml:space="preserve"> 167507.53</w:t>
      </w:r>
      <w:r>
        <w:rPr>
          <w:rFonts w:hint="eastAsia" w:ascii="宋体" w:hAnsi="宋体" w:eastAsia="宋体" w:cs="宋体"/>
          <w:sz w:val="28"/>
          <w:szCs w:val="28"/>
        </w:rPr>
        <w:t>元）工程备料款；工程完工后10天内招标人向中标人支付合同总额20%（扣除暂列金额￥：</w:t>
      </w:r>
      <w:r>
        <w:rPr>
          <w:rFonts w:hint="eastAsia" w:ascii="宋体" w:hAnsi="宋体" w:eastAsia="宋体" w:cs="宋体"/>
          <w:sz w:val="28"/>
          <w:szCs w:val="28"/>
        </w:rPr>
        <w:t>167507.53</w:t>
      </w:r>
      <w:r>
        <w:rPr>
          <w:rFonts w:hint="eastAsia" w:ascii="宋体" w:hAnsi="宋体" w:eastAsia="宋体" w:cs="宋体"/>
          <w:sz w:val="28"/>
          <w:szCs w:val="28"/>
        </w:rPr>
        <w:t>元）工程款，主要设备进场（高压柜、低压柜、变压器）并安装完毕后10天内招标人向中标人支付合同总额20%（扣除暂列金额￥：</w:t>
      </w:r>
      <w:r>
        <w:rPr>
          <w:rFonts w:hint="eastAsia" w:ascii="宋体" w:hAnsi="宋体" w:eastAsia="宋体" w:cs="宋体"/>
          <w:sz w:val="28"/>
          <w:szCs w:val="28"/>
        </w:rPr>
        <w:t>167507.53</w:t>
      </w:r>
      <w:r>
        <w:rPr>
          <w:rFonts w:hint="eastAsia" w:ascii="宋体" w:hAnsi="宋体" w:eastAsia="宋体" w:cs="宋体"/>
          <w:sz w:val="28"/>
          <w:szCs w:val="28"/>
        </w:rPr>
        <w:t>元）工程款；竣工验收合格后，待办完竣工结算并经审计部门出具结算审计报告后30工作日内无息支付至工程审计结算价的97%，余下3%作为工程质量保证金，质保期满经发包人检查确认，2年质保期内无质量问题后无息返还。每次工程款均需开具相应金额的发票，经发包人核对无误后，发包人支付相应的款项给承包人。</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七、材料设备及材料供应</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1、承包人采购材料设备</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sz w:val="28"/>
          <w:szCs w:val="28"/>
        </w:rPr>
        <w:t>1．1承包人采购材料或设备的约定：本工程所需的工程材料均由承包人采购供应，承包人采购的材料或设备必须符合国家现行标准及采购评审文件中约定品牌。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发包人认为承包人所使用的材料品质存在缺陷，或者偏离规范要求（以发包人书面意见为准），不能适用于本工程，发包人有权指定品牌供承包人使用；发包人不因更换材料品牌而调整材料价格及相关费用；承包人拒绝按发包人要求更换，该种材料改为发包人供货，发包人收取承包人该类材料费的20%作为违约金，并按发包人实际支付的货款从承包人的结算价款中扣除。</w:t>
      </w:r>
    </w:p>
    <w:p>
      <w:pPr>
        <w:spacing w:line="400" w:lineRule="exact"/>
        <w:ind w:right="-23" w:firstLine="618" w:firstLineChars="220"/>
        <w:rPr>
          <w:rFonts w:hint="eastAsia" w:ascii="宋体" w:hAnsi="宋体" w:eastAsia="宋体" w:cs="宋体"/>
          <w:b/>
          <w:sz w:val="28"/>
          <w:szCs w:val="28"/>
        </w:rPr>
      </w:pPr>
      <w:r>
        <w:rPr>
          <w:rFonts w:hint="eastAsia" w:ascii="宋体" w:hAnsi="宋体" w:eastAsia="宋体" w:cs="宋体"/>
          <w:b/>
          <w:sz w:val="28"/>
          <w:szCs w:val="28"/>
        </w:rPr>
        <w:t>2、材料供应：</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2.1承包人负责采购的材料，按规定需要复试和检验的，进场后承包人必须作二次检验，并承担试验费用。不合格的材料，不得在工程上使用，否则发包人有权追究承包人的违约责任，并处以罚款。</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2.2承包人负责采购的材料，须提供生产投标方的产品质量合格证和检验报告并承担相关检验费用。</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八、工程变更：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未经发包人书面签字同意，一律不得变更。</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九、竣工验收与结算</w:t>
      </w:r>
    </w:p>
    <w:p>
      <w:pPr>
        <w:spacing w:line="360" w:lineRule="auto"/>
        <w:ind w:firstLine="420"/>
        <w:rPr>
          <w:rFonts w:hint="eastAsia" w:ascii="宋体" w:hAnsi="宋体" w:eastAsia="宋体" w:cs="宋体"/>
          <w:b/>
          <w:sz w:val="28"/>
          <w:szCs w:val="28"/>
        </w:rPr>
      </w:pPr>
      <w:r>
        <w:rPr>
          <w:rFonts w:hint="eastAsia" w:ascii="宋体" w:hAnsi="宋体" w:eastAsia="宋体" w:cs="宋体"/>
          <w:b/>
          <w:sz w:val="28"/>
          <w:szCs w:val="28"/>
        </w:rPr>
        <w:t>1、竣工验收</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1．1工程完工后30日内，承包人提供资料的约定：</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1）竣工验收申请表。</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2）竣工结算工程量清单。</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3）竣工结算书。</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4）工程项目图纸：变更图纸、竣工图纸（如有）</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5）与该工程项目有关的其他文件资料。</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在规定的期限内，承包人必须向发包人提供以上资料办理验收，完整的工程竣工档案资料一式叁份(含电子文档贰份)。</w:t>
      </w:r>
    </w:p>
    <w:p>
      <w:pPr>
        <w:spacing w:line="360" w:lineRule="auto"/>
        <w:ind w:firstLine="420"/>
        <w:rPr>
          <w:rFonts w:hint="eastAsia" w:ascii="宋体" w:hAnsi="宋体" w:eastAsia="宋体" w:cs="宋体"/>
          <w:sz w:val="28"/>
          <w:szCs w:val="28"/>
        </w:rPr>
      </w:pPr>
      <w:r>
        <w:rPr>
          <w:rFonts w:hint="eastAsia" w:ascii="宋体" w:hAnsi="宋体" w:eastAsia="宋体" w:cs="宋体"/>
          <w:sz w:val="28"/>
          <w:szCs w:val="28"/>
        </w:rPr>
        <w:t>在期限内不及时提供，视为承包人不办理竣工验收。</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2、竣工结算：</w:t>
      </w:r>
    </w:p>
    <w:p>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结算送审资料：</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工程结算送审资料应包括以下内容</w:t>
      </w:r>
      <w:r>
        <w:rPr>
          <w:rFonts w:hint="eastAsia" w:ascii="宋体" w:hAnsi="宋体" w:eastAsia="宋体" w:cs="宋体"/>
          <w:sz w:val="28"/>
          <w:szCs w:val="28"/>
        </w:rPr>
        <w:t>：</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1) 开、竣工申请表及竣工验收报告。</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2) 竣工结算书（含软件及电子版）。</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3) 变更签证资料。</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4)工程项目图纸：施工图纸、变更图纸、竣工图纸（如有）。</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5)与工程价款结算有关的事项说明等资料。</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6)与该工程项目审计有关的其他文件资料。</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未按规定程序提交送审资料不得办理竣工结算，结算审核报告书作为工程款结算依据。</w:t>
      </w:r>
    </w:p>
    <w:p>
      <w:pPr>
        <w:spacing w:line="400" w:lineRule="exact"/>
        <w:ind w:right="-23" w:firstLine="618" w:firstLineChars="220"/>
        <w:rPr>
          <w:rFonts w:hint="eastAsia" w:ascii="宋体" w:hAnsi="宋体" w:eastAsia="宋体" w:cs="宋体"/>
          <w:b/>
          <w:sz w:val="28"/>
          <w:szCs w:val="28"/>
        </w:rPr>
      </w:pPr>
      <w:r>
        <w:rPr>
          <w:rFonts w:hint="eastAsia" w:ascii="宋体" w:hAnsi="宋体" w:eastAsia="宋体" w:cs="宋体"/>
          <w:b/>
          <w:sz w:val="28"/>
          <w:szCs w:val="28"/>
        </w:rPr>
        <w:t>送审时限:</w:t>
      </w:r>
    </w:p>
    <w:p>
      <w:pPr>
        <w:spacing w:line="400" w:lineRule="exact"/>
        <w:ind w:right="-23" w:firstLine="618" w:firstLineChars="220"/>
        <w:rPr>
          <w:rFonts w:hint="eastAsia" w:ascii="宋体" w:hAnsi="宋体" w:eastAsia="宋体" w:cs="宋体"/>
          <w:b/>
          <w:sz w:val="28"/>
          <w:szCs w:val="28"/>
        </w:rPr>
      </w:pP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承包人应在竣工验收后15日内向发包人递交竣工结算申请报告及完整的结算资料，逾期递交将不再办理竣工结算。</w:t>
      </w:r>
    </w:p>
    <w:p>
      <w:pPr>
        <w:spacing w:line="400" w:lineRule="exact"/>
        <w:ind w:right="-23" w:firstLine="616" w:firstLineChars="220"/>
        <w:rPr>
          <w:rFonts w:hint="eastAsia" w:ascii="宋体" w:hAnsi="宋体" w:eastAsia="宋体" w:cs="宋体"/>
          <w:color w:val="FF0000"/>
          <w:sz w:val="28"/>
          <w:szCs w:val="28"/>
        </w:rPr>
      </w:pPr>
    </w:p>
    <w:p>
      <w:pPr>
        <w:spacing w:line="400" w:lineRule="exact"/>
        <w:ind w:right="-23" w:firstLine="618" w:firstLineChars="220"/>
        <w:rPr>
          <w:rFonts w:hint="eastAsia" w:ascii="宋体" w:hAnsi="宋体" w:eastAsia="宋体" w:cs="宋体"/>
          <w:b/>
          <w:color w:val="FF0000"/>
          <w:sz w:val="28"/>
          <w:szCs w:val="28"/>
        </w:rPr>
      </w:pPr>
      <w:r>
        <w:rPr>
          <w:rFonts w:hint="eastAsia" w:ascii="宋体" w:hAnsi="宋体" w:eastAsia="宋体" w:cs="宋体"/>
          <w:b/>
          <w:sz w:val="28"/>
          <w:szCs w:val="28"/>
        </w:rPr>
        <w:t>工程结算</w:t>
      </w:r>
      <w:r>
        <w:rPr>
          <w:rFonts w:hint="eastAsia" w:ascii="宋体" w:hAnsi="宋体" w:eastAsia="宋体" w:cs="宋体"/>
          <w:b/>
          <w:color w:val="FF0000"/>
          <w:sz w:val="28"/>
          <w:szCs w:val="28"/>
        </w:rPr>
        <w:t>:</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具体结算办法如下：</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投标报价中工程量清单中及发包方的方案所列项目包括采购评审范围内所示的全部工程内容，其费用应视为已包括在工程量清单的相关项目的单价或合价之中。如果出现漏项、缺项则视为承包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投标报价单价和价格需要乘以下浮率，下浮率=谈判的合同价/投标报价总价。</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因设计变更增减工程量结算办法，除合同另有规定外，应按以下办法确定：本工程开工直至竣工过程中，若发出设计变更引起的工程量增减或材料的更改时，必须经发包人签字认可方可作为结算依据。</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2.1变更或追加工程项目的合同价格，除合同另有规定外，工程量按实计算，综合单价应按以下办法确定：</w:t>
      </w:r>
    </w:p>
    <w:p>
      <w:pPr>
        <w:spacing w:line="400" w:lineRule="exact"/>
        <w:ind w:right="-23" w:firstLine="616" w:firstLineChars="220"/>
        <w:rPr>
          <w:rFonts w:hint="eastAsia" w:ascii="宋体" w:hAnsi="宋体" w:eastAsia="宋体" w:cs="宋体"/>
          <w:color w:val="FF0000"/>
          <w:sz w:val="28"/>
          <w:szCs w:val="28"/>
        </w:rPr>
      </w:pPr>
      <w:r>
        <w:rPr>
          <w:rFonts w:hint="eastAsia" w:ascii="宋体" w:hAnsi="宋体" w:eastAsia="宋体" w:cs="宋体"/>
          <w:sz w:val="28"/>
          <w:szCs w:val="28"/>
        </w:rPr>
        <w:t>1）工程量清单中已有的项目，按投标报价单价和价格确定；</w:t>
      </w:r>
      <w:r>
        <w:rPr>
          <w:rFonts w:hint="eastAsia" w:ascii="宋体" w:hAnsi="宋体" w:eastAsia="宋体" w:cs="宋体"/>
          <w:color w:val="FF0000"/>
          <w:sz w:val="28"/>
          <w:szCs w:val="28"/>
        </w:rPr>
        <w:t xml:space="preserve"> </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2）工程量清单中已有类似的工程项目，可参照其投标报价单价和价格确定；</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3）工程量清单中没有适用或类似工程项目，由承包人报发包人及有关部门审批后执行。</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2.2当其变更和追加工程的价格、发承包双方不能协商一致时，可由建设工程造价管理机构仲裁确定，或按合同约定的其他方式确定。</w:t>
      </w:r>
    </w:p>
    <w:p>
      <w:pPr>
        <w:spacing w:line="400" w:lineRule="exact"/>
        <w:ind w:right="-23" w:firstLine="616" w:firstLineChars="220"/>
        <w:rPr>
          <w:rFonts w:hint="eastAsia"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z w:val="28"/>
          <w:szCs w:val="28"/>
        </w:rPr>
        <w:t>合同价款中的暂列金额在用于各项价款调整、索赔与现场签证后，若有余额</w:t>
      </w:r>
      <w:r>
        <w:rPr>
          <w:rFonts w:hint="eastAsia" w:ascii="宋体" w:hAnsi="宋体" w:eastAsia="宋体" w:cs="宋体"/>
          <w:sz w:val="28"/>
          <w:szCs w:val="28"/>
        </w:rPr>
        <w:t>，</w:t>
      </w:r>
      <w:r>
        <w:rPr>
          <w:rFonts w:hint="eastAsia" w:ascii="宋体" w:hAnsi="宋体" w:eastAsia="宋体" w:cs="宋体"/>
          <w:sz w:val="28"/>
          <w:szCs w:val="28"/>
        </w:rPr>
        <w:t>则余额归</w:t>
      </w:r>
      <w:r>
        <w:rPr>
          <w:rFonts w:hint="eastAsia" w:ascii="宋体" w:hAnsi="宋体" w:eastAsia="宋体" w:cs="宋体"/>
          <w:sz w:val="28"/>
          <w:szCs w:val="28"/>
        </w:rPr>
        <w:t>发包人</w:t>
      </w:r>
      <w:r>
        <w:rPr>
          <w:rFonts w:hint="eastAsia" w:ascii="宋体" w:hAnsi="宋体" w:eastAsia="宋体" w:cs="宋体"/>
          <w:sz w:val="28"/>
          <w:szCs w:val="28"/>
        </w:rPr>
        <w:t>，</w:t>
      </w:r>
      <w:r>
        <w:rPr>
          <w:rFonts w:hint="eastAsia" w:ascii="宋体" w:hAnsi="宋体" w:eastAsia="宋体" w:cs="宋体"/>
          <w:sz w:val="28"/>
          <w:szCs w:val="28"/>
        </w:rPr>
        <w:t>若</w:t>
      </w:r>
      <w:r>
        <w:rPr>
          <w:rFonts w:hint="eastAsia" w:ascii="宋体" w:hAnsi="宋体" w:eastAsia="宋体" w:cs="宋体"/>
          <w:sz w:val="28"/>
          <w:szCs w:val="28"/>
        </w:rPr>
        <w:t>各项</w:t>
      </w:r>
      <w:r>
        <w:rPr>
          <w:rFonts w:hint="eastAsia" w:ascii="宋体" w:hAnsi="宋体" w:eastAsia="宋体" w:cs="宋体"/>
          <w:sz w:val="28"/>
          <w:szCs w:val="28"/>
        </w:rPr>
        <w:t>没有</w:t>
      </w:r>
      <w:r>
        <w:rPr>
          <w:rFonts w:hint="eastAsia" w:ascii="宋体" w:hAnsi="宋体" w:eastAsia="宋体" w:cs="宋体"/>
          <w:sz w:val="28"/>
          <w:szCs w:val="28"/>
        </w:rPr>
        <w:t>价款调整、索赔与现场签证，</w:t>
      </w:r>
      <w:r>
        <w:rPr>
          <w:rFonts w:hint="eastAsia" w:ascii="宋体" w:hAnsi="宋体" w:eastAsia="宋体" w:cs="宋体"/>
          <w:sz w:val="28"/>
          <w:szCs w:val="28"/>
        </w:rPr>
        <w:t>则全额</w:t>
      </w:r>
      <w:r>
        <w:rPr>
          <w:rFonts w:hint="eastAsia" w:ascii="宋体" w:hAnsi="宋体" w:eastAsia="宋体" w:cs="宋体"/>
          <w:sz w:val="28"/>
          <w:szCs w:val="28"/>
        </w:rPr>
        <w:t>归</w:t>
      </w:r>
      <w:r>
        <w:rPr>
          <w:rFonts w:hint="eastAsia" w:ascii="宋体" w:hAnsi="宋体" w:eastAsia="宋体" w:cs="宋体"/>
          <w:sz w:val="28"/>
          <w:szCs w:val="28"/>
        </w:rPr>
        <w:t>发包人，</w:t>
      </w:r>
      <w:r>
        <w:rPr>
          <w:rFonts w:hint="eastAsia" w:ascii="宋体" w:hAnsi="宋体" w:eastAsia="宋体" w:cs="宋体"/>
          <w:sz w:val="28"/>
          <w:szCs w:val="28"/>
        </w:rPr>
        <w:t>若出现差额，则由</w:t>
      </w:r>
      <w:r>
        <w:rPr>
          <w:rFonts w:hint="eastAsia" w:ascii="宋体" w:hAnsi="宋体" w:eastAsia="宋体" w:cs="宋体"/>
          <w:sz w:val="28"/>
          <w:szCs w:val="28"/>
        </w:rPr>
        <w:t>发包人</w:t>
      </w:r>
      <w:r>
        <w:rPr>
          <w:rFonts w:hint="eastAsia" w:ascii="宋体" w:hAnsi="宋体" w:eastAsia="宋体" w:cs="宋体"/>
          <w:sz w:val="28"/>
          <w:szCs w:val="28"/>
        </w:rPr>
        <w:t>补足并反映在相应的工程价款中。</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2.4、</w:t>
      </w:r>
      <w:r>
        <w:rPr>
          <w:rFonts w:hint="eastAsia" w:ascii="宋体" w:hAnsi="宋体" w:eastAsia="宋体" w:cs="宋体"/>
          <w:sz w:val="28"/>
          <w:szCs w:val="28"/>
        </w:rPr>
        <w:t>工程量清单内的所有内容固定单价包干。</w:t>
      </w:r>
    </w:p>
    <w:p>
      <w:pPr>
        <w:spacing w:after="120"/>
        <w:ind w:left="400" w:leftChars="200" w:firstLine="420"/>
        <w:rPr>
          <w:rFonts w:hint="eastAsia" w:ascii="宋体" w:hAnsi="宋体" w:eastAsia="宋体" w:cs="宋体"/>
          <w:sz w:val="28"/>
          <w:szCs w:val="28"/>
          <w:lang w:val="zh-CN"/>
        </w:rPr>
      </w:pPr>
      <w:r>
        <w:rPr>
          <w:rFonts w:hint="eastAsia" w:ascii="宋体" w:hAnsi="宋体" w:eastAsia="宋体" w:cs="宋体"/>
          <w:sz w:val="28"/>
          <w:szCs w:val="28"/>
          <w:lang w:val="zh-CN"/>
        </w:rPr>
        <w:t>结算总价=中标价+设计变更及调整+新增项目按实结算金额。发包人提供的工程量清单作为投标报价的基础及投标的方案并作为结算的依据。设计变更及调整以及新增项目按实结算金额结算办法：</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1）工程内容如有与工程量清单不同的子项，按《建设工程工程量清单计价规范》（GB50500-2013）、土建装修工程执行《广东省装饰装修工程综合定额（2018）》及配套使用的（2018）费用定额一般土建工程标准取费。安装工程执行《广东省安装工程综合定额（2018）》及配套使用的2018费用定额。拆除工程执行《广东省房屋建筑和市政修缮工程综合定额（2012）》及配套使用的2012费用定额。由承包人结合自身实力、市场行情自主合理报价，模式编制工程预算（人工、材料价格按投标价格，投标书中没有的人工、材料价格按照施工当季《广州建设工程造价信息》公布的价格执行，《广州建设工程造价信息》中没有的，以发包人和监理单位认质核定的价格为准），经发包人审核同意后后办理结算。按原则计价的综合单价应*下浮率（下浮率=谈判的合同价/投标报价总价）作为结算单价。</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lang w:val="zh-CN"/>
        </w:rPr>
        <w:t xml:space="preserve">2.5对于工程量的确定，按采购评审文件相关条款执行。即“ </w:t>
      </w:r>
      <w:r>
        <w:rPr>
          <w:rFonts w:hint="eastAsia" w:ascii="宋体" w:hAnsi="宋体" w:eastAsia="宋体" w:cs="宋体"/>
          <w:sz w:val="28"/>
          <w:szCs w:val="28"/>
        </w:rPr>
        <w:t>承包人在收到采购评审文件后，应仔细检查采购评审文件和工程量清单的所有内容，如有残缺或文字表述不清，图纸尺寸标注不明以及存在错、碰、漏、缺、概念模糊和有可能出现歧义或理解上的偏差的内容等</w:t>
      </w:r>
      <w:r>
        <w:rPr>
          <w:rFonts w:hint="eastAsia" w:ascii="宋体" w:hAnsi="宋体" w:eastAsia="宋体" w:cs="宋体"/>
          <w:sz w:val="28"/>
          <w:szCs w:val="28"/>
        </w:rPr>
        <w:t>承包人如有提问, 需提出书面质疑。如在规定的时间内没有提出质疑的，将视为认同发包人发出的采购评审文件、工程量清单及施工图纸规定的所有工作内容。</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2.6发包人收到承包人递交的正式竣工结算报告、竣工结算书、竣工资料及有效的全套结算资料后，若双方无异议，发包人应及时办理完竣工结算审核审计。本工程结算总额按审计的审定金额执行。已付工程款实行多退少补。</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2.7对于审计结算核减额，根据《教育系统建设工程项目审计监督办法》的规定扣减审计费,按照下列标准支付审计费用：</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1)、经审计，项目审计核减率达 15%（含）以上的，其审计费用全部由施工单位支付，并由建设单位从施工单位工程结算款中扣减。</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2)、经审计，项目审计核减率在 10%（含）～15%（不含）的，其审计费用由施工单位承担 80%，建设单位承担 20%，并由建设单位从施工单位工程结算款中扣减。</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3)、经审计，单项工程核减率达 5%（含）～10%（不含）的，其审计费用由施工单位承担 20%，建设单位承担 80%，并由建设单位从施工单位工程结算款中扣减。</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4)、经审计，项目审计核减率在 5%（不含）以下的，其审计费用由建设单位承担。</w:t>
      </w:r>
    </w:p>
    <w:p>
      <w:pPr>
        <w:spacing w:after="120"/>
        <w:ind w:firstLine="562" w:firstLineChars="200"/>
        <w:rPr>
          <w:rFonts w:hint="eastAsia" w:ascii="宋体" w:hAnsi="宋体" w:eastAsia="宋体" w:cs="宋体"/>
          <w:b/>
          <w:sz w:val="28"/>
          <w:szCs w:val="28"/>
        </w:rPr>
      </w:pPr>
      <w:r>
        <w:rPr>
          <w:rFonts w:hint="eastAsia" w:ascii="宋体" w:hAnsi="宋体" w:eastAsia="宋体" w:cs="宋体"/>
          <w:b/>
          <w:sz w:val="28"/>
          <w:szCs w:val="28"/>
        </w:rPr>
        <w:t>十、违约、索赔和争议</w:t>
      </w:r>
    </w:p>
    <w:p>
      <w:pPr>
        <w:spacing w:after="120"/>
        <w:ind w:left="400" w:leftChars="200" w:firstLine="422"/>
        <w:rPr>
          <w:rFonts w:hint="eastAsia" w:ascii="宋体" w:hAnsi="宋体" w:eastAsia="宋体" w:cs="宋体"/>
          <w:b/>
          <w:sz w:val="28"/>
          <w:szCs w:val="28"/>
        </w:rPr>
      </w:pPr>
      <w:r>
        <w:rPr>
          <w:rFonts w:hint="eastAsia" w:ascii="宋体" w:hAnsi="宋体" w:eastAsia="宋体" w:cs="宋体"/>
          <w:b/>
          <w:sz w:val="28"/>
          <w:szCs w:val="28"/>
        </w:rPr>
        <w:t>1、违约</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1．1本合同中关于承包人违约的具体责任如下：</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本合同通用条款约定承包人违约应承担的违约责任：</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双方约定的承包人其他违约责任： 双方协商</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1.2承包人不履行合同义务或不按合同约定履行义务的其它情况，则由发包人根据实际情况作出处理。</w:t>
      </w:r>
    </w:p>
    <w:p>
      <w:pPr>
        <w:spacing w:after="120"/>
        <w:ind w:left="400" w:leftChars="200" w:firstLine="420"/>
        <w:rPr>
          <w:rFonts w:hint="eastAsia" w:ascii="宋体" w:hAnsi="宋体" w:eastAsia="宋体" w:cs="宋体"/>
          <w:sz w:val="28"/>
          <w:szCs w:val="28"/>
        </w:rPr>
      </w:pPr>
      <w:r>
        <w:rPr>
          <w:rFonts w:hint="eastAsia" w:ascii="宋体" w:hAnsi="宋体" w:eastAsia="宋体" w:cs="宋体"/>
          <w:sz w:val="28"/>
          <w:szCs w:val="28"/>
        </w:rPr>
        <w:t>除非各方协议将合同终止，或因一方违约使合同无法履行，违约方承担上述违约责任后仍应继续履行合同。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因一方违约使合同不能履行，另一方欲中止或解除全部合同，应提前10天通知违约方，方可中止或解除合同，由违约方承担违约责任。</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2、争议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本合同在履行过程中发生的争议，由双方当事人协商解决，协商不成的按下列第</w:t>
      </w:r>
      <w:r>
        <w:rPr>
          <w:rFonts w:hint="eastAsia" w:ascii="宋体" w:hAnsi="宋体" w:eastAsia="宋体" w:cs="宋体"/>
          <w:sz w:val="28"/>
          <w:szCs w:val="28"/>
          <w:u w:val="single"/>
        </w:rPr>
        <w:t xml:space="preserve"> 二 </w:t>
      </w:r>
      <w:r>
        <w:rPr>
          <w:rFonts w:hint="eastAsia" w:ascii="宋体" w:hAnsi="宋体" w:eastAsia="宋体" w:cs="宋体"/>
          <w:sz w:val="28"/>
          <w:szCs w:val="28"/>
        </w:rPr>
        <w:t>种方式解决：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（一）提交 仲裁委员会仲裁；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（二）依法向工程项目所在地人民法院起诉。</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十一、其他</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1、其它：未经发包人书面同意</w:t>
      </w:r>
      <w:r>
        <w:rPr>
          <w:rFonts w:hint="eastAsia" w:ascii="宋体" w:hAnsi="宋体" w:eastAsia="宋体" w:cs="宋体"/>
          <w:sz w:val="28"/>
          <w:szCs w:val="28"/>
          <w:u w:val="single"/>
        </w:rPr>
        <w:t xml:space="preserve">   承包人工程不得转包和分包。  </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2、不可抗力</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2．1双方关于不可抗力的约定：</w:t>
      </w:r>
      <w:r>
        <w:rPr>
          <w:rFonts w:hint="eastAsia" w:ascii="宋体" w:hAnsi="宋体" w:eastAsia="宋体" w:cs="宋体"/>
          <w:sz w:val="28"/>
          <w:szCs w:val="28"/>
          <w:u w:val="single"/>
        </w:rPr>
        <w:t xml:space="preserve">   按现行《通用条款》执行，当地政府的认定标准。   </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3、保险</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3．1本工程双方约定投保内容如下：</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（1）承包人投保内容：</w:t>
      </w:r>
      <w:r>
        <w:rPr>
          <w:rFonts w:hint="eastAsia" w:ascii="宋体" w:hAnsi="宋体" w:eastAsia="宋体" w:cs="宋体"/>
          <w:sz w:val="28"/>
          <w:szCs w:val="28"/>
          <w:u w:val="single"/>
        </w:rPr>
        <w:t xml:space="preserve">   按广州市的规定办理，费用计入投标报价中。   </w:t>
      </w:r>
    </w:p>
    <w:p>
      <w:pPr>
        <w:tabs>
          <w:tab w:val="left" w:pos="2032"/>
        </w:tabs>
        <w:spacing w:line="360" w:lineRule="auto"/>
        <w:ind w:right="-127" w:firstLine="562" w:firstLineChars="200"/>
        <w:rPr>
          <w:rFonts w:hint="eastAsia" w:ascii="宋体" w:hAnsi="宋体" w:eastAsia="宋体" w:cs="宋体"/>
          <w:b/>
          <w:sz w:val="28"/>
          <w:szCs w:val="28"/>
        </w:rPr>
      </w:pPr>
      <w:r>
        <w:rPr>
          <w:rFonts w:hint="eastAsia" w:ascii="宋体" w:hAnsi="宋体" w:eastAsia="宋体" w:cs="宋体"/>
          <w:b/>
          <w:sz w:val="28"/>
          <w:szCs w:val="28"/>
        </w:rPr>
        <w:t>4、合同份数</w:t>
      </w:r>
    </w:p>
    <w:p>
      <w:pPr>
        <w:tabs>
          <w:tab w:val="left" w:pos="2032"/>
        </w:tabs>
        <w:spacing w:line="360" w:lineRule="auto"/>
        <w:ind w:right="-127"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4．1双方约定合同份数： </w:t>
      </w:r>
      <w:r>
        <w:rPr>
          <w:rFonts w:hint="eastAsia" w:ascii="宋体" w:hAnsi="宋体" w:eastAsia="宋体" w:cs="宋体"/>
          <w:sz w:val="28"/>
          <w:szCs w:val="28"/>
          <w:u w:val="single"/>
        </w:rPr>
        <w:t xml:space="preserve">  一式陆份。   </w:t>
      </w:r>
    </w:p>
    <w:p>
      <w:pPr>
        <w:tabs>
          <w:tab w:val="left" w:pos="2032"/>
        </w:tabs>
        <w:spacing w:line="360" w:lineRule="auto"/>
        <w:ind w:right="-127" w:firstLine="562" w:firstLineChars="200"/>
        <w:rPr>
          <w:rFonts w:hint="eastAsia" w:ascii="宋体" w:hAnsi="宋体" w:eastAsia="宋体" w:cs="宋体"/>
          <w:b/>
          <w:sz w:val="28"/>
          <w:szCs w:val="28"/>
        </w:rPr>
      </w:pPr>
      <w:r>
        <w:rPr>
          <w:rFonts w:hint="eastAsia" w:ascii="宋体" w:hAnsi="宋体" w:eastAsia="宋体" w:cs="宋体"/>
          <w:b/>
          <w:sz w:val="28"/>
          <w:szCs w:val="28"/>
        </w:rPr>
        <w:t>5、补充条款：</w:t>
      </w:r>
    </w:p>
    <w:p>
      <w:pPr>
        <w:tabs>
          <w:tab w:val="left" w:pos="2032"/>
        </w:tabs>
        <w:spacing w:line="360" w:lineRule="auto"/>
        <w:ind w:right="-127" w:firstLine="560" w:firstLineChars="200"/>
        <w:rPr>
          <w:rFonts w:hint="eastAsia" w:ascii="宋体" w:hAnsi="宋体" w:eastAsia="宋体" w:cs="宋体"/>
          <w:sz w:val="28"/>
          <w:szCs w:val="28"/>
        </w:rPr>
      </w:pPr>
      <w:r>
        <w:rPr>
          <w:rFonts w:hint="eastAsia" w:ascii="宋体" w:hAnsi="宋体" w:eastAsia="宋体" w:cs="宋体"/>
          <w:sz w:val="28"/>
          <w:szCs w:val="28"/>
        </w:rPr>
        <w:t>5.1质量保修</w:t>
      </w:r>
    </w:p>
    <w:p>
      <w:pPr>
        <w:tabs>
          <w:tab w:val="left" w:pos="2032"/>
        </w:tabs>
        <w:spacing w:line="360" w:lineRule="auto"/>
        <w:ind w:right="-127" w:firstLine="560" w:firstLineChars="200"/>
        <w:rPr>
          <w:rFonts w:hint="eastAsia" w:ascii="宋体" w:hAnsi="宋体" w:eastAsia="宋体" w:cs="宋体"/>
          <w:sz w:val="28"/>
          <w:szCs w:val="28"/>
        </w:rPr>
      </w:pPr>
      <w:r>
        <w:rPr>
          <w:rFonts w:hint="eastAsia" w:ascii="宋体" w:hAnsi="宋体" w:eastAsia="宋体" w:cs="宋体"/>
          <w:sz w:val="28"/>
          <w:szCs w:val="28"/>
        </w:rPr>
        <w:t>保修期满，发包人一次性退还承包人质量保证金（不计息）。</w:t>
      </w:r>
    </w:p>
    <w:p>
      <w:pPr>
        <w:tabs>
          <w:tab w:val="left" w:pos="2032"/>
        </w:tabs>
        <w:spacing w:line="360" w:lineRule="auto"/>
        <w:ind w:right="-127" w:firstLine="560" w:firstLineChars="200"/>
        <w:rPr>
          <w:rFonts w:hint="eastAsia" w:ascii="宋体" w:hAnsi="宋体" w:eastAsia="宋体" w:cs="宋体"/>
          <w:sz w:val="28"/>
          <w:szCs w:val="28"/>
        </w:rPr>
      </w:pPr>
      <w:r>
        <w:rPr>
          <w:rFonts w:hint="eastAsia" w:ascii="宋体" w:hAnsi="宋体" w:eastAsia="宋体" w:cs="宋体"/>
          <w:sz w:val="28"/>
          <w:szCs w:val="28"/>
        </w:rPr>
        <w:t>保修期间，承包人就在接到修理通知后24小时内派人修理，否则，发包人可委托其他单位或人员修理。因承包人原因造成返修的费用，发包人在保证金内扣除，不足部分由承包人交付。因承包人之外原因造成返修的经济支付，由发包人承担。</w:t>
      </w:r>
    </w:p>
    <w:p>
      <w:pPr>
        <w:tabs>
          <w:tab w:val="left" w:pos="2032"/>
        </w:tabs>
        <w:spacing w:line="360" w:lineRule="auto"/>
        <w:ind w:right="-127" w:firstLine="560" w:firstLineChars="200"/>
        <w:rPr>
          <w:rFonts w:hint="eastAsia" w:ascii="宋体" w:hAnsi="宋体" w:eastAsia="宋体" w:cs="宋体"/>
          <w:sz w:val="28"/>
          <w:szCs w:val="28"/>
        </w:rPr>
      </w:pPr>
      <w:r>
        <w:rPr>
          <w:rFonts w:hint="eastAsia" w:ascii="宋体" w:hAnsi="宋体" w:eastAsia="宋体" w:cs="宋体"/>
          <w:sz w:val="28"/>
          <w:szCs w:val="28"/>
        </w:rPr>
        <w:t>5.2违约</w:t>
      </w:r>
    </w:p>
    <w:p>
      <w:pPr>
        <w:tabs>
          <w:tab w:val="left" w:pos="2032"/>
        </w:tabs>
        <w:spacing w:line="360" w:lineRule="auto"/>
        <w:ind w:right="-127" w:firstLine="560" w:firstLineChars="200"/>
        <w:rPr>
          <w:rFonts w:hint="eastAsia" w:ascii="宋体" w:hAnsi="宋体" w:eastAsia="宋体" w:cs="宋体"/>
          <w:sz w:val="28"/>
          <w:szCs w:val="28"/>
        </w:rPr>
      </w:pPr>
      <w:r>
        <w:rPr>
          <w:rFonts w:hint="eastAsia" w:ascii="宋体" w:hAnsi="宋体" w:eastAsia="宋体" w:cs="宋体"/>
          <w:sz w:val="28"/>
          <w:szCs w:val="28"/>
        </w:rPr>
        <w:t>（1）工程质量</w:t>
      </w:r>
    </w:p>
    <w:p>
      <w:pPr>
        <w:tabs>
          <w:tab w:val="left" w:pos="2032"/>
        </w:tabs>
        <w:spacing w:line="360" w:lineRule="auto"/>
        <w:ind w:right="-127" w:firstLine="560" w:firstLineChars="200"/>
        <w:rPr>
          <w:rFonts w:hint="eastAsia" w:ascii="宋体" w:hAnsi="宋体" w:eastAsia="宋体" w:cs="宋体"/>
          <w:b/>
          <w:sz w:val="28"/>
          <w:szCs w:val="28"/>
        </w:rPr>
      </w:pPr>
      <w:r>
        <w:rPr>
          <w:rFonts w:hint="eastAsia" w:ascii="宋体" w:hAnsi="宋体" w:eastAsia="宋体" w:cs="宋体"/>
          <w:sz w:val="28"/>
          <w:szCs w:val="28"/>
        </w:rPr>
        <w:t>1）承包人施工的工程内容全部完工后，承包人在申请工程质量验收时，工程整体质量若达不到合格标准，承包人还必须无条件全部返工达到合格要求。</w:t>
      </w:r>
    </w:p>
    <w:p>
      <w:pPr>
        <w:tabs>
          <w:tab w:val="left" w:pos="2032"/>
        </w:tabs>
        <w:spacing w:line="360" w:lineRule="auto"/>
        <w:ind w:right="-127" w:firstLine="560" w:firstLineChars="200"/>
        <w:rPr>
          <w:rFonts w:hint="eastAsia" w:ascii="宋体" w:hAnsi="宋体" w:eastAsia="宋体" w:cs="宋体"/>
          <w:sz w:val="28"/>
          <w:szCs w:val="28"/>
        </w:rPr>
      </w:pPr>
      <w:r>
        <w:rPr>
          <w:rFonts w:hint="eastAsia" w:ascii="宋体" w:hAnsi="宋体" w:eastAsia="宋体" w:cs="宋体"/>
          <w:sz w:val="28"/>
          <w:szCs w:val="28"/>
        </w:rPr>
        <w:t>2）发包人在工程实施过程中，可以随时对承包人已使用和未使用的工程材料进行抽检，若发现有不合符设计和规范及合同要求的不合格产品，承包人必须对不合格部分工程进行返工至合格为至，并将不合格证的材料清出施工场，否则，发包人按已使用材料的不合格材料价值的5%处以承包人违约处罚金，并承担由此引起的一切经济损失（包括全部返工在内）。</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发包人在施工过程中的日常工程质量检查，检查发现的工程质量存在不合格时，在发包人或监理发出2次整改通知书后，承包人仍未在规定的时间内整改达到合格要求，则发包人可视情节轻重，每次处以承包人不少于</w:t>
      </w:r>
      <w:r>
        <w:rPr>
          <w:rFonts w:hint="eastAsia" w:ascii="宋体" w:hAnsi="宋体" w:eastAsia="宋体" w:cs="宋体"/>
          <w:sz w:val="28"/>
          <w:szCs w:val="28"/>
          <w:u w:val="single"/>
        </w:rPr>
        <w:t xml:space="preserve">   1000   </w:t>
      </w:r>
      <w:r>
        <w:rPr>
          <w:rFonts w:hint="eastAsia" w:ascii="宋体" w:hAnsi="宋体" w:eastAsia="宋体" w:cs="宋体"/>
          <w:sz w:val="28"/>
          <w:szCs w:val="28"/>
        </w:rPr>
        <w:t>元违约处罚金，且工程质量还必须无条件返工达到合格要求。</w:t>
      </w:r>
    </w:p>
    <w:p>
      <w:pPr>
        <w:spacing w:line="360" w:lineRule="auto"/>
        <w:ind w:firstLine="523" w:firstLineChars="187"/>
        <w:rPr>
          <w:rFonts w:hint="eastAsia" w:ascii="宋体" w:hAnsi="宋体" w:eastAsia="宋体" w:cs="宋体"/>
          <w:sz w:val="28"/>
          <w:szCs w:val="28"/>
        </w:rPr>
      </w:pPr>
      <w:r>
        <w:rPr>
          <w:rFonts w:hint="eastAsia" w:ascii="宋体" w:hAnsi="宋体" w:eastAsia="宋体" w:cs="宋体"/>
          <w:sz w:val="28"/>
          <w:szCs w:val="28"/>
        </w:rPr>
        <w:t>（2）安全文明施工</w:t>
      </w:r>
    </w:p>
    <w:p>
      <w:pPr>
        <w:spacing w:line="360" w:lineRule="auto"/>
        <w:ind w:firstLine="560" w:firstLineChars="200"/>
        <w:rPr>
          <w:rFonts w:hint="eastAsia" w:ascii="宋体" w:hAnsi="宋体" w:eastAsia="宋体" w:cs="宋体"/>
          <w:position w:val="-2"/>
          <w:sz w:val="28"/>
          <w:szCs w:val="28"/>
        </w:rPr>
      </w:pPr>
      <w:r>
        <w:rPr>
          <w:rFonts w:hint="eastAsia" w:ascii="宋体" w:hAnsi="宋体" w:eastAsia="宋体" w:cs="宋体"/>
          <w:position w:val="-2"/>
          <w:sz w:val="28"/>
          <w:szCs w:val="28"/>
        </w:rPr>
        <w:t>1）若不严格按国家有关安全文明施工标准作好各项安全防护，由此造成的经济责任和法律责任均由承包人承担。</w:t>
      </w:r>
    </w:p>
    <w:p>
      <w:pPr>
        <w:spacing w:line="360" w:lineRule="auto"/>
        <w:ind w:firstLine="560" w:firstLineChars="200"/>
        <w:rPr>
          <w:rFonts w:hint="eastAsia" w:ascii="宋体" w:hAnsi="宋体" w:eastAsia="宋体" w:cs="宋体"/>
          <w:position w:val="-2"/>
          <w:sz w:val="28"/>
          <w:szCs w:val="28"/>
        </w:rPr>
      </w:pPr>
      <w:r>
        <w:rPr>
          <w:rFonts w:hint="eastAsia" w:ascii="宋体" w:hAnsi="宋体" w:eastAsia="宋体" w:cs="宋体"/>
          <w:position w:val="-2"/>
          <w:sz w:val="28"/>
          <w:szCs w:val="28"/>
        </w:rPr>
        <w:t>2）施工期间，承包人应及时整理和安排闲置设备出场并及时清运建筑垃圾等，做到工完场清，工程建设中每个楼层的多余材料严禁从高空直接向下抛撒，否则，承包人每次向发包人支付违约金</w:t>
      </w:r>
      <w:r>
        <w:rPr>
          <w:rFonts w:hint="eastAsia" w:ascii="宋体" w:hAnsi="宋体" w:eastAsia="宋体" w:cs="宋体"/>
          <w:position w:val="-2"/>
          <w:sz w:val="28"/>
          <w:szCs w:val="28"/>
          <w:u w:val="single"/>
        </w:rPr>
        <w:t>2000</w:t>
      </w:r>
      <w:r>
        <w:rPr>
          <w:rFonts w:hint="eastAsia" w:ascii="宋体" w:hAnsi="宋体" w:eastAsia="宋体" w:cs="宋体"/>
          <w:position w:val="-2"/>
          <w:sz w:val="28"/>
          <w:szCs w:val="28"/>
        </w:rPr>
        <w:t>元。若造成发包人或者第三方的损害，由承包人承担相应的赔偿责任。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（3）工程工期</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工程工期的违约是指承包人“合同完工工期”的违约</w:t>
      </w:r>
    </w:p>
    <w:p>
      <w:pPr>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若延误超过15天以上，每延误一天，发包人按</w:t>
      </w:r>
      <w:r>
        <w:rPr>
          <w:rFonts w:hint="eastAsia" w:ascii="宋体" w:hAnsi="宋体" w:eastAsia="宋体" w:cs="宋体"/>
          <w:sz w:val="28"/>
          <w:szCs w:val="28"/>
          <w:u w:val="single"/>
        </w:rPr>
        <w:t xml:space="preserve">    500 </w:t>
      </w:r>
      <w:r>
        <w:rPr>
          <w:rFonts w:hint="eastAsia" w:ascii="宋体" w:hAnsi="宋体" w:eastAsia="宋体" w:cs="宋体"/>
          <w:sz w:val="28"/>
          <w:szCs w:val="28"/>
        </w:rPr>
        <w:t xml:space="preserve"> 元/天处承包人违约金。</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若累计延误天数超过30天时，按承包人违约处理。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（4）工程管理：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1)承包人在施工中没有领会发包人意图或不明确施工要求而又不向发包人求证明确，致使施工不能达到发包人要求的，发包人有权要求承包人返工并由承包人承担返工损失，工期不得顺延。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5.3成品保护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5.3.1施工期间，承包人根据现场情况成品保护工作（如地面、病床、设备等）。</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5.3.2在工程移交前，承包人施工工程内容的成品保护工作，均由承包人承担，并承担相应费用。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同时，不得故意对其它承包商的工程成品造成破坏，否则，承担相应赔偿责任。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5.4安全保卫</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在工程移交前，施工现场的安全保卫工作均由承包人负责，并承担被盗材料和设备的经济赔偿。</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5.5税金，按国家及地方相关规定执行。</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5.6工程移交和撤场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承包人承包工程内容在完工后，或竣工验收时，发包人要求提前使用，不视为验收通过，只有达到竣工验收条件，经各职能部门全部验收合格之后，才是竣工验收通过。</w:t>
      </w:r>
      <w:bookmarkEnd w:id="13"/>
      <w:bookmarkEnd w:id="14"/>
      <w:bookmarkEnd w:id="15"/>
      <w:bookmarkEnd w:id="16"/>
      <w:bookmarkEnd w:id="17"/>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r>
        <w:rPr>
          <w:rFonts w:hint="eastAsia" w:ascii="宋体" w:hAnsi="宋体" w:eastAsia="宋体" w:cs="宋体"/>
          <w:b/>
          <w:sz w:val="28"/>
          <w:szCs w:val="28"/>
        </w:rPr>
        <w:t>附件</w:t>
      </w:r>
    </w:p>
    <w:p>
      <w:pPr>
        <w:spacing w:line="400" w:lineRule="exact"/>
        <w:jc w:val="center"/>
        <w:rPr>
          <w:rFonts w:hint="eastAsia" w:ascii="宋体" w:hAnsi="宋体" w:eastAsia="宋体" w:cs="宋体"/>
          <w:b/>
          <w:sz w:val="28"/>
          <w:szCs w:val="28"/>
        </w:rPr>
      </w:pPr>
    </w:p>
    <w:p>
      <w:pPr>
        <w:spacing w:line="400" w:lineRule="exact"/>
        <w:jc w:val="center"/>
        <w:rPr>
          <w:rFonts w:hint="eastAsia" w:ascii="宋体" w:hAnsi="宋体" w:eastAsia="宋体" w:cs="宋体"/>
          <w:b/>
          <w:sz w:val="28"/>
          <w:szCs w:val="28"/>
        </w:rPr>
      </w:pPr>
    </w:p>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工程质量保修书</w:t>
      </w:r>
    </w:p>
    <w:p>
      <w:pPr>
        <w:spacing w:line="400" w:lineRule="exact"/>
        <w:rPr>
          <w:rFonts w:hint="eastAsia" w:ascii="宋体" w:hAnsi="宋体" w:eastAsia="宋体" w:cs="宋体"/>
          <w:b/>
          <w:sz w:val="28"/>
          <w:szCs w:val="28"/>
        </w:rPr>
      </w:pPr>
    </w:p>
    <w:p>
      <w:pPr>
        <w:spacing w:line="400" w:lineRule="exact"/>
        <w:rPr>
          <w:rFonts w:hint="eastAsia" w:ascii="宋体" w:hAnsi="宋体" w:eastAsia="宋体" w:cs="宋体"/>
          <w:b/>
          <w:sz w:val="28"/>
          <w:szCs w:val="28"/>
        </w:rPr>
      </w:pP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发包人（全称）：</w:t>
      </w:r>
      <w:r>
        <w:rPr>
          <w:rFonts w:hint="eastAsia" w:ascii="宋体" w:hAnsi="宋体" w:eastAsia="宋体" w:cs="宋体"/>
          <w:sz w:val="28"/>
          <w:szCs w:val="28"/>
          <w:u w:val="single"/>
        </w:rPr>
        <w:t xml:space="preserve">南方医科大学第三附属医院    </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承包人（全称）：</w:t>
      </w:r>
      <w:r>
        <w:rPr>
          <w:rFonts w:hint="eastAsia" w:ascii="宋体" w:hAnsi="宋体" w:eastAsia="宋体" w:cs="宋体"/>
          <w:sz w:val="28"/>
          <w:szCs w:val="28"/>
          <w:u w:val="single"/>
        </w:rPr>
        <w:t xml:space="preserve">                            </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发包人、承包人根据《中华人民共和国建筑法》、《建设工程质量管理条例》和《房屋建筑工程质量保修办法》，经协商一致，对</w:t>
      </w:r>
      <w:r>
        <w:rPr>
          <w:rFonts w:hint="eastAsia" w:ascii="宋体" w:hAnsi="宋体" w:eastAsia="宋体" w:cs="宋体"/>
          <w:sz w:val="28"/>
          <w:szCs w:val="28"/>
          <w:u w:val="single"/>
        </w:rPr>
        <w:t>南方医科大学第三附属医院长兴路骨科科技大楼高低压设备及电房改造工程</w:t>
      </w:r>
      <w:r>
        <w:rPr>
          <w:rFonts w:hint="eastAsia" w:ascii="宋体" w:hAnsi="宋体" w:eastAsia="宋体" w:cs="宋体"/>
          <w:sz w:val="28"/>
          <w:szCs w:val="28"/>
        </w:rPr>
        <w:t>（工程名称）签订工程质量保修书。</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一、工程质量保修范围和内容</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承包人在质量保修期内，按照有关法律、法规、规章的管理规定和双方约定，承担本工程质量保修责任。</w:t>
      </w:r>
    </w:p>
    <w:p>
      <w:pPr>
        <w:spacing w:line="4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质量保修范围包括地基基础工程、主体结构工程，屋面防水工程、有防水要求的卫生间、房间和外墙面的防渗漏，供热与供冷系统、电气管线、给排水管道、设备安装和装修工程，以及双方约定的其它项目。</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二、质量保修期</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双方根据《建设工程质量管理条例》及有关规定,约定本工程的质量保修期如下:</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 地基基础工程和主体结构工程为设计文件规定的该工程合理使用年限；</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12"/>
          <w:sz w:val="28"/>
          <w:szCs w:val="28"/>
        </w:rPr>
        <w:t>屋面防水工程、有防水要求的卫生间、房间和外墙面的防渗漏为</w:t>
      </w:r>
      <w:r>
        <w:rPr>
          <w:rFonts w:hint="eastAsia" w:ascii="宋体" w:hAnsi="宋体" w:eastAsia="宋体" w:cs="宋体"/>
          <w:b/>
          <w:sz w:val="28"/>
          <w:szCs w:val="28"/>
          <w:u w:val="single"/>
        </w:rPr>
        <w:t xml:space="preserve"> /</w:t>
      </w:r>
      <w:r>
        <w:rPr>
          <w:rFonts w:hint="eastAsia" w:ascii="宋体" w:hAnsi="宋体" w:eastAsia="宋体" w:cs="宋体"/>
          <w:sz w:val="28"/>
          <w:szCs w:val="28"/>
        </w:rPr>
        <w:t>年；</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3、装修工程为</w:t>
      </w:r>
      <w:r>
        <w:rPr>
          <w:rFonts w:hint="eastAsia" w:ascii="宋体" w:hAnsi="宋体" w:eastAsia="宋体" w:cs="宋体"/>
          <w:b/>
          <w:sz w:val="28"/>
          <w:szCs w:val="28"/>
          <w:u w:val="single"/>
        </w:rPr>
        <w:t xml:space="preserve">   2  </w:t>
      </w:r>
      <w:r>
        <w:rPr>
          <w:rFonts w:hint="eastAsia" w:ascii="宋体" w:hAnsi="宋体" w:eastAsia="宋体" w:cs="宋体"/>
          <w:sz w:val="28"/>
          <w:szCs w:val="28"/>
        </w:rPr>
        <w:t>年；</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4、电气管线、给排水管道、设备安装工程为</w:t>
      </w:r>
      <w:r>
        <w:rPr>
          <w:rFonts w:hint="eastAsia" w:ascii="宋体" w:hAnsi="宋体" w:eastAsia="宋体" w:cs="宋体"/>
          <w:b/>
          <w:sz w:val="28"/>
          <w:szCs w:val="28"/>
          <w:u w:val="single"/>
        </w:rPr>
        <w:t>　2 　</w:t>
      </w:r>
      <w:r>
        <w:rPr>
          <w:rFonts w:hint="eastAsia" w:ascii="宋体" w:hAnsi="宋体" w:eastAsia="宋体" w:cs="宋体"/>
          <w:sz w:val="28"/>
          <w:szCs w:val="28"/>
        </w:rPr>
        <w:t>年；</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5、射线防护工程：</w:t>
      </w:r>
      <w:r>
        <w:rPr>
          <w:rFonts w:hint="eastAsia" w:ascii="宋体" w:hAnsi="宋体" w:eastAsia="宋体" w:cs="宋体"/>
          <w:b/>
          <w:sz w:val="28"/>
          <w:szCs w:val="28"/>
          <w:u w:val="single"/>
        </w:rPr>
        <w:t>　/　</w:t>
      </w:r>
      <w:r>
        <w:rPr>
          <w:rFonts w:hint="eastAsia" w:ascii="宋体" w:hAnsi="宋体" w:eastAsia="宋体" w:cs="宋体"/>
          <w:sz w:val="28"/>
          <w:szCs w:val="28"/>
        </w:rPr>
        <w:t>年。</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质量保修期自工程竣工验收合格之日起计算。</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三、质量保修责任</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1、属于保修范围、内容的项目，承包人应当在接到保修通知之日起24小时内派人保修。承包人不在约定期限内派人保修的，发包人可以委托他人修理，相应的修理费用由承包人支付。</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2、发生紧急抢修事故的，承包人在接到事故通知后，应当立即到达事故现场抢修，因承包人不及时抢修而造成发包方的损失扩大，扩大的损失由承包人承担。</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rPr>
        <w:t>质量保修完成后，由发包人</w:t>
      </w:r>
      <w:r>
        <w:rPr>
          <w:rFonts w:hint="eastAsia" w:ascii="宋体" w:hAnsi="宋体" w:eastAsia="宋体" w:cs="宋体"/>
          <w:sz w:val="28"/>
          <w:szCs w:val="28"/>
        </w:rPr>
        <w:t>检查</w:t>
      </w:r>
      <w:r>
        <w:rPr>
          <w:rFonts w:hint="eastAsia" w:ascii="宋体" w:hAnsi="宋体" w:eastAsia="宋体" w:cs="宋体"/>
          <w:sz w:val="28"/>
          <w:szCs w:val="28"/>
          <w:lang w:val="zh-CN"/>
        </w:rPr>
        <w:t>无质量问题后签字</w:t>
      </w:r>
      <w:r>
        <w:rPr>
          <w:rFonts w:hint="eastAsia" w:ascii="宋体" w:hAnsi="宋体" w:eastAsia="宋体" w:cs="宋体"/>
          <w:sz w:val="28"/>
          <w:szCs w:val="28"/>
        </w:rPr>
        <w:t>确认</w:t>
      </w:r>
      <w:r>
        <w:rPr>
          <w:rFonts w:hint="eastAsia" w:ascii="宋体" w:hAnsi="宋体" w:eastAsia="宋体" w:cs="宋体"/>
          <w:sz w:val="28"/>
          <w:szCs w:val="28"/>
        </w:rPr>
        <w:t>。</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四、保修费用</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保修费用由造成质量缺陷的责任方承担。</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五、其它</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双方约定的其它统筹质量保修事项：</w:t>
      </w:r>
      <w:r>
        <w:rPr>
          <w:rFonts w:hint="eastAsia" w:ascii="宋体" w:hAnsi="宋体" w:eastAsia="宋体" w:cs="宋体"/>
          <w:b/>
          <w:sz w:val="28"/>
          <w:szCs w:val="28"/>
          <w:u w:val="single"/>
        </w:rPr>
        <w:t>　　/　</w:t>
      </w:r>
      <w:r>
        <w:rPr>
          <w:rFonts w:hint="eastAsia" w:ascii="宋体" w:hAnsi="宋体" w:eastAsia="宋体" w:cs="宋体"/>
          <w:b/>
          <w:sz w:val="28"/>
          <w:szCs w:val="28"/>
        </w:rPr>
        <w:t>。</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本工程质量保修书，由施工合同发包人、承包人双方在竣工验收前共同签署，作为施工合同附件，其有效期至保修期满。</w:t>
      </w:r>
    </w:p>
    <w:p>
      <w:pPr>
        <w:spacing w:line="400" w:lineRule="exact"/>
        <w:rPr>
          <w:rFonts w:hint="eastAsia" w:ascii="宋体" w:hAnsi="宋体" w:eastAsia="宋体" w:cs="宋体"/>
          <w:sz w:val="28"/>
          <w:szCs w:val="28"/>
        </w:rPr>
      </w:pP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发　包　人（公章）：                   承　包　人（公章）：</w:t>
      </w:r>
    </w:p>
    <w:p>
      <w:pPr>
        <w:spacing w:line="400" w:lineRule="exact"/>
        <w:ind w:firstLine="540"/>
        <w:rPr>
          <w:rFonts w:hint="eastAsia" w:ascii="宋体" w:hAnsi="宋体" w:eastAsia="宋体" w:cs="宋体"/>
          <w:sz w:val="28"/>
          <w:szCs w:val="28"/>
        </w:rPr>
      </w:pP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400" w:lineRule="exact"/>
        <w:ind w:firstLine="1167" w:firstLineChars="417"/>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年　　　月　　　日                    年　　　月     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华文行楷">
    <w:panose1 w:val="02010800040101010101"/>
    <w:charset w:val="86"/>
    <w:family w:val="auto"/>
    <w:pitch w:val="default"/>
    <w:sig w:usb0="00000001" w:usb1="080F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6"/>
    <w:multiLevelType w:val="multilevel"/>
    <w:tmpl w:val="000000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0000035"/>
    <w:multiLevelType w:val="multilevel"/>
    <w:tmpl w:val="00000035"/>
    <w:lvl w:ilvl="0" w:tentative="0">
      <w:start w:val="1"/>
      <w:numFmt w:val="japaneseCounting"/>
      <w:lvlText w:val="%1、"/>
      <w:lvlJc w:val="left"/>
      <w:pPr>
        <w:tabs>
          <w:tab w:val="left" w:pos="420"/>
        </w:tabs>
        <w:ind w:left="420" w:hanging="420"/>
      </w:pPr>
      <w:rPr>
        <w:rFonts w:ascii="宋体" w:hAnsi="宋体" w:eastAsia="宋体" w:cs="Courier New"/>
        <w:b/>
        <w:sz w:val="21"/>
        <w:szCs w:val="21"/>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5304D5"/>
    <w:multiLevelType w:val="multilevel"/>
    <w:tmpl w:val="135304D5"/>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37356D5"/>
    <w:multiLevelType w:val="multilevel"/>
    <w:tmpl w:val="137356D5"/>
    <w:lvl w:ilvl="0" w:tentative="0">
      <w:start w:val="1"/>
      <w:numFmt w:val="decimal"/>
      <w:lvlText w:val="%1．"/>
      <w:lvlJc w:val="left"/>
      <w:pPr>
        <w:ind w:left="720" w:hanging="720"/>
      </w:pPr>
      <w:rPr>
        <w:rFonts w:hint="default" w:cs="Times New Roman"/>
        <w:b/>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AFB0A2E"/>
    <w:multiLevelType w:val="multilevel"/>
    <w:tmpl w:val="2AFB0A2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31D27D7C"/>
    <w:multiLevelType w:val="multilevel"/>
    <w:tmpl w:val="31D27D7C"/>
    <w:lvl w:ilvl="0" w:tentative="0">
      <w:start w:val="1"/>
      <w:numFmt w:val="decimal"/>
      <w:lvlText w:val="%1."/>
      <w:lvlJc w:val="left"/>
      <w:pPr>
        <w:ind w:left="425" w:hanging="425"/>
      </w:pPr>
      <w:rPr>
        <w:b w:val="0"/>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3B305F8"/>
    <w:multiLevelType w:val="multilevel"/>
    <w:tmpl w:val="33B305F8"/>
    <w:lvl w:ilvl="0" w:tentative="0">
      <w:start w:val="1"/>
      <w:numFmt w:val="decimal"/>
      <w:lvlText w:val="%1."/>
      <w:lvlJc w:val="left"/>
      <w:pPr>
        <w:ind w:left="425" w:hanging="425"/>
      </w:pPr>
      <w:rPr>
        <w:b w:val="0"/>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44E5466F"/>
    <w:multiLevelType w:val="multilevel"/>
    <w:tmpl w:val="44E5466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50C02B24"/>
    <w:multiLevelType w:val="multilevel"/>
    <w:tmpl w:val="50C02B24"/>
    <w:lvl w:ilvl="0" w:tentative="0">
      <w:start w:val="1"/>
      <w:numFmt w:val="decimal"/>
      <w:lvlText w:val="%1)"/>
      <w:lvlJc w:val="left"/>
      <w:pPr>
        <w:ind w:left="780" w:hanging="360"/>
      </w:pPr>
      <w:rPr>
        <w:rFonts w:hint="default"/>
      </w:rPr>
    </w:lvl>
    <w:lvl w:ilvl="1" w:tentative="0">
      <w:start w:val="1"/>
      <w:numFmt w:val="lowerLetter"/>
      <w:lvlText w:val="%2)"/>
      <w:lvlJc w:val="left"/>
      <w:pPr>
        <w:ind w:left="780" w:hanging="420"/>
      </w:pPr>
    </w:lvl>
    <w:lvl w:ilvl="2" w:tentative="0">
      <w:start w:val="1"/>
      <w:numFmt w:val="lowerRoman"/>
      <w:lvlText w:val="%3."/>
      <w:lvlJc w:val="right"/>
      <w:pPr>
        <w:ind w:left="1200" w:hanging="420"/>
      </w:pPr>
    </w:lvl>
    <w:lvl w:ilvl="3" w:tentative="0">
      <w:start w:val="1"/>
      <w:numFmt w:val="decimal"/>
      <w:lvlText w:val="%4."/>
      <w:lvlJc w:val="left"/>
      <w:pPr>
        <w:ind w:left="1620" w:hanging="420"/>
      </w:pPr>
    </w:lvl>
    <w:lvl w:ilvl="4" w:tentative="0">
      <w:start w:val="1"/>
      <w:numFmt w:val="lowerLetter"/>
      <w:lvlText w:val="%5)"/>
      <w:lvlJc w:val="left"/>
      <w:pPr>
        <w:ind w:left="2040" w:hanging="420"/>
      </w:pPr>
    </w:lvl>
    <w:lvl w:ilvl="5" w:tentative="0">
      <w:start w:val="1"/>
      <w:numFmt w:val="lowerRoman"/>
      <w:lvlText w:val="%6."/>
      <w:lvlJc w:val="right"/>
      <w:pPr>
        <w:ind w:left="2460" w:hanging="420"/>
      </w:pPr>
    </w:lvl>
    <w:lvl w:ilvl="6" w:tentative="0">
      <w:start w:val="1"/>
      <w:numFmt w:val="decimal"/>
      <w:lvlText w:val="%7."/>
      <w:lvlJc w:val="left"/>
      <w:pPr>
        <w:ind w:left="2880" w:hanging="420"/>
      </w:pPr>
    </w:lvl>
    <w:lvl w:ilvl="7" w:tentative="0">
      <w:start w:val="1"/>
      <w:numFmt w:val="lowerLetter"/>
      <w:lvlText w:val="%8)"/>
      <w:lvlJc w:val="left"/>
      <w:pPr>
        <w:ind w:left="3300" w:hanging="420"/>
      </w:pPr>
    </w:lvl>
    <w:lvl w:ilvl="8" w:tentative="0">
      <w:start w:val="1"/>
      <w:numFmt w:val="lowerRoman"/>
      <w:lvlText w:val="%9."/>
      <w:lvlJc w:val="right"/>
      <w:pPr>
        <w:ind w:left="3720" w:hanging="420"/>
      </w:pPr>
    </w:lvl>
  </w:abstractNum>
  <w:abstractNum w:abstractNumId="9">
    <w:nsid w:val="595966F8"/>
    <w:multiLevelType w:val="multilevel"/>
    <w:tmpl w:val="595966F8"/>
    <w:lvl w:ilvl="0" w:tentative="0">
      <w:start w:val="1"/>
      <w:numFmt w:val="decimal"/>
      <w:lvlText w:val="%1."/>
      <w:lvlJc w:val="left"/>
      <w:pPr>
        <w:ind w:left="425" w:hanging="425"/>
      </w:pPr>
      <w:rPr>
        <w:color w:val="auto"/>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 w:numId="3">
    <w:abstractNumId w:val="8"/>
  </w:num>
  <w:num w:numId="4">
    <w:abstractNumId w:val="6"/>
  </w:num>
  <w:num w:numId="5">
    <w:abstractNumId w:val="6"/>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425" w:hanging="425"/>
        </w:pPr>
        <w:rPr>
          <w:rFonts w:hint="eastAsia"/>
          <w:b w:val="0"/>
          <w:color w:val="auto"/>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6">
    <w:abstractNumId w:val="9"/>
  </w:num>
  <w:num w:numId="7">
    <w:abstractNumId w:val="9"/>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425" w:hanging="425"/>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8">
    <w:abstractNumId w:val="7"/>
  </w:num>
  <w:num w:numId="9">
    <w:abstractNumId w:val="5"/>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6028"/>
    <w:rsid w:val="000702C1"/>
    <w:rsid w:val="000D4F3A"/>
    <w:rsid w:val="000E68FF"/>
    <w:rsid w:val="00111572"/>
    <w:rsid w:val="0012547F"/>
    <w:rsid w:val="001E4EB6"/>
    <w:rsid w:val="0020179E"/>
    <w:rsid w:val="002E6028"/>
    <w:rsid w:val="00301E79"/>
    <w:rsid w:val="0030736A"/>
    <w:rsid w:val="00381AA1"/>
    <w:rsid w:val="003909D7"/>
    <w:rsid w:val="0048006C"/>
    <w:rsid w:val="004D12FC"/>
    <w:rsid w:val="006B503F"/>
    <w:rsid w:val="00761D03"/>
    <w:rsid w:val="008129A6"/>
    <w:rsid w:val="00836C15"/>
    <w:rsid w:val="00870386"/>
    <w:rsid w:val="00881521"/>
    <w:rsid w:val="008D3D82"/>
    <w:rsid w:val="009C4649"/>
    <w:rsid w:val="009F2448"/>
    <w:rsid w:val="00A16213"/>
    <w:rsid w:val="00A1782C"/>
    <w:rsid w:val="00AE6EF5"/>
    <w:rsid w:val="00B132C3"/>
    <w:rsid w:val="00B211C9"/>
    <w:rsid w:val="00B83F46"/>
    <w:rsid w:val="00C32D39"/>
    <w:rsid w:val="00C75F00"/>
    <w:rsid w:val="00C90D66"/>
    <w:rsid w:val="00D425C2"/>
    <w:rsid w:val="00DA017A"/>
    <w:rsid w:val="00E904A5"/>
    <w:rsid w:val="00EB4696"/>
    <w:rsid w:val="00F52899"/>
    <w:rsid w:val="00FA1D00"/>
    <w:rsid w:val="1127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0"/>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iPriority w:val="0"/>
    <w:pPr>
      <w:autoSpaceDE/>
      <w:autoSpaceDN/>
      <w:adjustRightInd/>
      <w:ind w:left="1260"/>
    </w:pPr>
    <w:rPr>
      <w:kern w:val="2"/>
      <w:sz w:val="18"/>
      <w:szCs w:val="18"/>
    </w:rPr>
  </w:style>
  <w:style w:type="paragraph" w:styleId="3">
    <w:name w:val="Plain Text"/>
    <w:basedOn w:val="1"/>
    <w:link w:val="11"/>
    <w:uiPriority w:val="0"/>
    <w:pPr>
      <w:autoSpaceDE/>
      <w:autoSpaceDN/>
      <w:adjustRightInd/>
      <w:jc w:val="both"/>
    </w:pPr>
    <w:rPr>
      <w:rFonts w:ascii="宋体" w:hAnsi="Courier New" w:cs="Courier New"/>
      <w:kern w:val="2"/>
      <w:sz w:val="21"/>
      <w:szCs w:val="21"/>
    </w:rPr>
  </w:style>
  <w:style w:type="paragraph" w:styleId="4">
    <w:name w:val="footer"/>
    <w:basedOn w:val="1"/>
    <w:link w:val="13"/>
    <w:unhideWhenUsed/>
    <w:uiPriority w:val="0"/>
    <w:pPr>
      <w:tabs>
        <w:tab w:val="center" w:pos="4153"/>
        <w:tab w:val="right" w:pos="8306"/>
      </w:tabs>
      <w:snapToGrid w:val="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图"/>
    <w:basedOn w:val="1"/>
    <w:uiPriority w:val="0"/>
    <w:pPr>
      <w:keepNext/>
      <w:autoSpaceDE/>
      <w:autoSpaceDN/>
      <w:spacing w:before="60" w:after="60" w:line="300" w:lineRule="auto"/>
      <w:jc w:val="center"/>
      <w:textAlignment w:val="center"/>
    </w:pPr>
    <w:rPr>
      <w:snapToGrid w:val="0"/>
      <w:spacing w:val="20"/>
      <w:sz w:val="24"/>
    </w:rPr>
  </w:style>
  <w:style w:type="character" w:customStyle="1" w:styleId="10">
    <w:name w:val="纯文本 Char1"/>
    <w:link w:val="3"/>
    <w:uiPriority w:val="0"/>
    <w:rPr>
      <w:rFonts w:ascii="宋体" w:hAnsi="Courier New" w:eastAsia="宋体" w:cs="Courier New"/>
      <w:szCs w:val="21"/>
    </w:rPr>
  </w:style>
  <w:style w:type="character" w:customStyle="1" w:styleId="11">
    <w:name w:val="纯文本 Char"/>
    <w:basedOn w:val="7"/>
    <w:link w:val="3"/>
    <w:semiHidden/>
    <w:uiPriority w:val="99"/>
    <w:rPr>
      <w:rFonts w:ascii="宋体" w:hAnsi="Courier New" w:eastAsia="宋体" w:cs="Courier New"/>
      <w:kern w:val="0"/>
      <w:szCs w:val="21"/>
    </w:rPr>
  </w:style>
  <w:style w:type="character" w:customStyle="1" w:styleId="12">
    <w:name w:val="页眉 Char"/>
    <w:basedOn w:val="7"/>
    <w:link w:val="5"/>
    <w:semiHidden/>
    <w:uiPriority w:val="99"/>
    <w:rPr>
      <w:rFonts w:ascii="Times New Roman" w:hAnsi="Times New Roman" w:eastAsia="宋体" w:cs="Times New Roman"/>
      <w:kern w:val="0"/>
      <w:sz w:val="18"/>
      <w:szCs w:val="18"/>
    </w:rPr>
  </w:style>
  <w:style w:type="character" w:customStyle="1" w:styleId="13">
    <w:name w:val="页脚 Char"/>
    <w:basedOn w:val="7"/>
    <w:link w:val="4"/>
    <w:uiPriority w:val="0"/>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2207</Words>
  <Characters>12583</Characters>
  <Lines>104</Lines>
  <Paragraphs>29</Paragraphs>
  <TotalTime>1829</TotalTime>
  <ScaleCrop>false</ScaleCrop>
  <LinksUpToDate>false</LinksUpToDate>
  <CharactersWithSpaces>14761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2017-07-19T03:52:00Z</dcterms:created>
  <dc:creator>wlzx</dc:creator>
  <cp:lastModifiedBy>Administrator</cp:lastModifiedBy>
  <cp:lastPrinted>2021-09-15T09:28:00Z</cp:lastPrinted>
  <dcterms:modified xsi:type="dcterms:W3CDTF">2021-09-24T03:30:59Z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AC71FBDBEC3449E9A9AFCB38634093D1</vt:lpwstr>
  </property>
</Properties>
</file>